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2DDDF223" w:rsidR="00A462B9" w:rsidRDefault="00030DD4" w:rsidP="00950C76">
      <w:pPr>
        <w:spacing w:after="0" w:line="240" w:lineRule="auto"/>
        <w:jc w:val="center"/>
      </w:pPr>
      <w:r>
        <w:t>April 10</w:t>
      </w:r>
      <w:r w:rsidR="00C26263">
        <w:t>, 2018</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2A753C07" w:rsidR="00627903" w:rsidRPr="002A5DB5" w:rsidRDefault="00A462B9" w:rsidP="00C051EA">
      <w:r w:rsidRPr="00C051EA">
        <w:rPr>
          <w:b/>
          <w:i/>
        </w:rPr>
        <w:t>Present</w:t>
      </w:r>
      <w:r w:rsidRPr="00E913C7">
        <w:t xml:space="preserve">: </w:t>
      </w:r>
      <w:r w:rsidR="00381B52" w:rsidRPr="003120ED">
        <w:t>Mark</w:t>
      </w:r>
      <w:r w:rsidR="00381B52">
        <w:t xml:space="preserve"> </w:t>
      </w:r>
      <w:r w:rsidR="00381B52" w:rsidRPr="003120ED">
        <w:t xml:space="preserve">Abramson, </w:t>
      </w:r>
      <w:r w:rsidR="00FF3935" w:rsidRPr="003120ED">
        <w:t xml:space="preserve">Kim Abunuwara, </w:t>
      </w:r>
      <w:r w:rsidR="004A41BC" w:rsidRPr="003120ED">
        <w:t xml:space="preserve">Pauli Alin, Jonathan Allred, </w:t>
      </w:r>
      <w:r w:rsidR="003120ED" w:rsidRPr="003120ED">
        <w:t xml:space="preserve">Jon Anderson, </w:t>
      </w:r>
      <w:r w:rsidR="00162D11" w:rsidRPr="003120ED">
        <w:t xml:space="preserve">Brian Barthel, </w:t>
      </w:r>
      <w:r w:rsidR="001A2606" w:rsidRPr="003120ED">
        <w:t xml:space="preserve">Howard Bezzant, </w:t>
      </w:r>
      <w:r w:rsidR="004A41BC" w:rsidRPr="003120ED">
        <w:t xml:space="preserve">Laurel Bradshaw, </w:t>
      </w:r>
      <w:r w:rsidR="00BB11A2" w:rsidRPr="003120ED">
        <w:t xml:space="preserve">Bret Breton, </w:t>
      </w:r>
      <w:r w:rsidR="003120ED">
        <w:t xml:space="preserve">Clay Brown, </w:t>
      </w:r>
      <w:r w:rsidR="00F56D9A" w:rsidRPr="003120ED">
        <w:t xml:space="preserve">Kat Brown, </w:t>
      </w:r>
      <w:r w:rsidR="00162D11" w:rsidRPr="003120ED">
        <w:t xml:space="preserve">Alan Clarke, </w:t>
      </w:r>
      <w:r w:rsidR="00F56D9A" w:rsidRPr="003120ED">
        <w:t xml:space="preserve">Suzy Cox, </w:t>
      </w:r>
      <w:r w:rsidR="00227375" w:rsidRPr="003120ED">
        <w:t xml:space="preserve">Ken Crook, </w:t>
      </w:r>
      <w:r w:rsidR="00856F54" w:rsidRPr="003120ED">
        <w:t xml:space="preserve">Karen Cushing, </w:t>
      </w:r>
      <w:r w:rsidR="004A41BC" w:rsidRPr="003120ED">
        <w:t xml:space="preserve">Reid Elem, </w:t>
      </w:r>
      <w:r w:rsidR="00856F54" w:rsidRPr="003120ED">
        <w:t>Sara Flood,</w:t>
      </w:r>
      <w:r w:rsidR="00856F54">
        <w:t xml:space="preserve"> </w:t>
      </w:r>
      <w:r w:rsidR="00576A8D">
        <w:t>Nathan Gale,</w:t>
      </w:r>
      <w:r w:rsidR="00856F54" w:rsidRPr="00856F54">
        <w:t xml:space="preserve"> </w:t>
      </w:r>
      <w:r w:rsidR="00F56D9A" w:rsidRPr="003120ED">
        <w:t xml:space="preserve">Lindsey Gerber, </w:t>
      </w:r>
      <w:r w:rsidR="00856F54">
        <w:t xml:space="preserve">Phil Gordon, </w:t>
      </w:r>
      <w:r w:rsidR="00576A8D">
        <w:t xml:space="preserve"> </w:t>
      </w:r>
      <w:r w:rsidR="00162D11" w:rsidRPr="003120ED">
        <w:t>Darrell Green</w:t>
      </w:r>
      <w:r w:rsidR="00BB11A2" w:rsidRPr="003120ED">
        <w:t xml:space="preserve">, </w:t>
      </w:r>
      <w:r w:rsidR="004A41BC" w:rsidRPr="003120ED">
        <w:t xml:space="preserve">Merrill Halling, </w:t>
      </w:r>
      <w:r w:rsidR="003120ED">
        <w:t xml:space="preserve">Basil Hamdan, </w:t>
      </w:r>
      <w:r w:rsidR="004A41BC" w:rsidRPr="003120ED">
        <w:t xml:space="preserve">Jamie Johnson, </w:t>
      </w:r>
      <w:r w:rsidR="00CB4F6B">
        <w:t xml:space="preserve">Reza Kamali, </w:t>
      </w:r>
      <w:r w:rsidR="00CE4C4B" w:rsidRPr="003120ED">
        <w:t xml:space="preserve">Lydia Kerr, </w:t>
      </w:r>
      <w:r w:rsidR="00AD5E30">
        <w:t xml:space="preserve">Chelsie Kraczek (UVUSA), </w:t>
      </w:r>
      <w:r w:rsidR="00342A62" w:rsidRPr="003120ED">
        <w:t xml:space="preserve">Duane Miller, </w:t>
      </w:r>
      <w:r w:rsidR="00F56D9A">
        <w:t>Margaret Mittelman,</w:t>
      </w:r>
      <w:r w:rsidR="00F56D9A" w:rsidRPr="003120ED">
        <w:t xml:space="preserve"> </w:t>
      </w:r>
      <w:r w:rsidR="00162D11" w:rsidRPr="003120ED">
        <w:t>Anthony Morris (Library),</w:t>
      </w:r>
      <w:r w:rsidR="0023408F" w:rsidRPr="003120ED">
        <w:t xml:space="preserve"> </w:t>
      </w:r>
      <w:r w:rsidR="00532647">
        <w:t>Shalece Nuttall (</w:t>
      </w:r>
      <w:r w:rsidR="00E30432">
        <w:t>PACE</w:t>
      </w:r>
      <w:r w:rsidR="00532647">
        <w:t>)</w:t>
      </w:r>
      <w:r w:rsidR="00E30432">
        <w:t xml:space="preserve">, </w:t>
      </w:r>
      <w:r w:rsidR="00F56D9A" w:rsidRPr="003120ED">
        <w:t xml:space="preserve">Jeff O’Flynn, </w:t>
      </w:r>
      <w:r w:rsidR="00856F54" w:rsidRPr="003120ED">
        <w:t>Jeff Olson,</w:t>
      </w:r>
      <w:r w:rsidR="00856F54">
        <w:t xml:space="preserve"> Terrance Orr, </w:t>
      </w:r>
      <w:r w:rsidR="008569D7" w:rsidRPr="003120ED">
        <w:t xml:space="preserve">Hong Pang, </w:t>
      </w:r>
      <w:r w:rsidR="004A41BC" w:rsidRPr="003120ED">
        <w:t xml:space="preserve">Alan Parry, </w:t>
      </w:r>
      <w:r w:rsidR="00227375" w:rsidRPr="003120ED">
        <w:t xml:space="preserve">Jeff Peterson, </w:t>
      </w:r>
      <w:r w:rsidR="00950C76" w:rsidRPr="003120ED">
        <w:t xml:space="preserve">Jim Pettersson, </w:t>
      </w:r>
      <w:r w:rsidR="00BB11A2" w:rsidRPr="003120ED">
        <w:t xml:space="preserve">Karen Preston, </w:t>
      </w:r>
      <w:r w:rsidR="00162D11" w:rsidRPr="003120ED">
        <w:t xml:space="preserve">Denise Richards, </w:t>
      </w:r>
      <w:r w:rsidR="00BB11A2" w:rsidRPr="003120ED">
        <w:t xml:space="preserve">Robert Robbins, </w:t>
      </w:r>
      <w:r w:rsidR="005B41AC">
        <w:t xml:space="preserve">Rodayne Esmay for </w:t>
      </w:r>
      <w:r w:rsidR="005B41AC" w:rsidRPr="003120ED">
        <w:t>Anthony Romrell,</w:t>
      </w:r>
      <w:r w:rsidR="005B41AC" w:rsidRPr="003B67D9">
        <w:t xml:space="preserve"> </w:t>
      </w:r>
      <w:r w:rsidR="00627903" w:rsidRPr="003120ED">
        <w:t xml:space="preserve">Sheri Rysdam, </w:t>
      </w:r>
      <w:r w:rsidR="00342A62" w:rsidRPr="003120ED">
        <w:t xml:space="preserve">Tyler Standifird, </w:t>
      </w:r>
      <w:r w:rsidR="00856F54">
        <w:t xml:space="preserve">Mike Stearns, </w:t>
      </w:r>
      <w:r w:rsidR="00F56D9A" w:rsidRPr="003120ED">
        <w:t xml:space="preserve">Matthew Taylor, </w:t>
      </w:r>
      <w:r w:rsidR="00627903" w:rsidRPr="003120ED">
        <w:t xml:space="preserve">Craig Thulin, </w:t>
      </w:r>
      <w:r w:rsidR="00227375" w:rsidRPr="003120ED">
        <w:t xml:space="preserve">Sean Tolman, </w:t>
      </w:r>
      <w:r w:rsidR="003120ED">
        <w:t xml:space="preserve">Sandie Waters, </w:t>
      </w:r>
      <w:r w:rsidR="00AD5E30">
        <w:t>Robert Warcup</w:t>
      </w:r>
      <w:r w:rsidR="00F56D9A">
        <w:t>, Paul Weber</w:t>
      </w:r>
      <w:r w:rsidR="00162D11" w:rsidRPr="003120ED">
        <w:t xml:space="preserve"> </w:t>
      </w:r>
    </w:p>
    <w:p w14:paraId="1CD8FCA6" w14:textId="3CC07C30" w:rsidR="00627903" w:rsidRDefault="00A462B9" w:rsidP="003120ED">
      <w:r w:rsidRPr="002A5DB5">
        <w:rPr>
          <w:b/>
          <w:i/>
        </w:rPr>
        <w:t>Excused or Absent</w:t>
      </w:r>
      <w:r w:rsidRPr="002A5DB5">
        <w:t xml:space="preserve">: </w:t>
      </w:r>
      <w:r w:rsidR="005B41AC">
        <w:t xml:space="preserve">Josh Cieslewicz, </w:t>
      </w:r>
      <w:r w:rsidR="005B41AC" w:rsidRPr="003120ED">
        <w:t xml:space="preserve">Dan Hoffman, </w:t>
      </w:r>
      <w:r w:rsidR="003120ED" w:rsidRPr="003120ED">
        <w:t xml:space="preserve">Matthew Holland, </w:t>
      </w:r>
      <w:r w:rsidR="005B41AC">
        <w:t>Meghan Roddy, Leo Schlosnagle</w:t>
      </w:r>
      <w:r w:rsidR="003120ED">
        <w:t xml:space="preserve"> </w:t>
      </w:r>
    </w:p>
    <w:p w14:paraId="2662C24E" w14:textId="15D99536" w:rsidR="0023408F" w:rsidRPr="00C03C7A" w:rsidRDefault="0023408F" w:rsidP="007454C7">
      <w:r>
        <w:rPr>
          <w:b/>
          <w:i/>
        </w:rPr>
        <w:t>Guests:</w:t>
      </w:r>
      <w:r>
        <w:rPr>
          <w:b/>
          <w:i/>
        </w:rPr>
        <w:tab/>
      </w:r>
      <w:r w:rsidR="00CB4EE6">
        <w:t xml:space="preserve"> </w:t>
      </w:r>
      <w:r w:rsidR="006056EA">
        <w:t>Rick McDonald</w:t>
      </w:r>
    </w:p>
    <w:p w14:paraId="16FBF62F" w14:textId="77777777" w:rsidR="00C96CD9" w:rsidRDefault="00C96CD9" w:rsidP="007454C7"/>
    <w:p w14:paraId="1FC4F74E" w14:textId="12530BE4" w:rsidR="002A5018" w:rsidRDefault="00FA71E1" w:rsidP="007454C7">
      <w:r>
        <w:t xml:space="preserve">Call to order </w:t>
      </w:r>
      <w:r w:rsidR="00000CD0">
        <w:t>–</w:t>
      </w:r>
      <w:r>
        <w:t xml:space="preserve"> </w:t>
      </w:r>
      <w:r w:rsidR="005851E9">
        <w:t>3:02</w:t>
      </w:r>
      <w:r w:rsidR="00361F88">
        <w:t xml:space="preserve"> p.m.</w:t>
      </w:r>
    </w:p>
    <w:p w14:paraId="3676C294" w14:textId="16E1CC89" w:rsidR="00910B65" w:rsidRDefault="00910B65" w:rsidP="00910B65">
      <w:r w:rsidRPr="00504CA6">
        <w:t xml:space="preserve">Approval of Minutes from </w:t>
      </w:r>
      <w:r w:rsidR="00030DD4">
        <w:t>March 27</w:t>
      </w:r>
      <w:r w:rsidR="00C26263">
        <w:t>, 2018</w:t>
      </w:r>
      <w:r w:rsidRPr="00504CA6">
        <w:t>. Minutes approved</w:t>
      </w:r>
      <w:r w:rsidR="008F2FBC">
        <w:t xml:space="preserve"> after correcting date in header</w:t>
      </w:r>
      <w:r w:rsidRPr="00504CA6">
        <w:t>.</w:t>
      </w:r>
      <w:r w:rsidR="007F51FB">
        <w:t xml:space="preserve"> </w:t>
      </w:r>
    </w:p>
    <w:p w14:paraId="3C91C080" w14:textId="1675E15E" w:rsidR="00036A36" w:rsidRDefault="00C8407E" w:rsidP="00910B65">
      <w:r>
        <w:t>SVPAA</w:t>
      </w:r>
    </w:p>
    <w:p w14:paraId="48226763" w14:textId="67237E55" w:rsidR="00C8407E" w:rsidRDefault="00C8407E" w:rsidP="00C8407E">
      <w:pPr>
        <w:pStyle w:val="ListParagraph"/>
        <w:numPr>
          <w:ilvl w:val="0"/>
          <w:numId w:val="21"/>
        </w:numPr>
      </w:pPr>
      <w:r>
        <w:t xml:space="preserve">Recognition of those who received rank and tenure advancement. </w:t>
      </w:r>
      <w:r w:rsidR="000D2B52">
        <w:t xml:space="preserve">Encouraged faculty to continue to participate in </w:t>
      </w:r>
      <w:r>
        <w:t xml:space="preserve">service opportunities </w:t>
      </w:r>
      <w:r w:rsidR="000D2B52">
        <w:t>even though they have now</w:t>
      </w:r>
      <w:r>
        <w:t xml:space="preserve"> received tenure.</w:t>
      </w:r>
    </w:p>
    <w:p w14:paraId="22474B66" w14:textId="340ACCE0" w:rsidR="00C8407E" w:rsidRDefault="00C8407E" w:rsidP="00C8407E">
      <w:pPr>
        <w:pStyle w:val="ListParagraph"/>
        <w:numPr>
          <w:ilvl w:val="0"/>
          <w:numId w:val="21"/>
        </w:numPr>
      </w:pPr>
      <w:r>
        <w:t xml:space="preserve">Finalists for President will be announced in the near future. There will be a public meeting </w:t>
      </w:r>
      <w:r w:rsidR="00B87F4B">
        <w:t>scheduled</w:t>
      </w:r>
      <w:r>
        <w:t xml:space="preserve"> whic</w:t>
      </w:r>
      <w:r w:rsidR="00B87F4B">
        <w:t>h breaks from tradition. USHE wants the</w:t>
      </w:r>
      <w:r>
        <w:t xml:space="preserve"> meeting to be productive and respectful. They really just want questions from the audience with no commentary. Submission for feedback will be done online. Questions will need to be submitted in advance to Faculty Senate and PACE. Stay tuned for further details. </w:t>
      </w:r>
    </w:p>
    <w:p w14:paraId="508A3E0B" w14:textId="5A9DF623" w:rsidR="00D95CC2" w:rsidRDefault="00D95CC2" w:rsidP="00D95CC2">
      <w:r>
        <w:t>AVPAA</w:t>
      </w:r>
    </w:p>
    <w:p w14:paraId="222AAF90" w14:textId="7113B233" w:rsidR="00D95CC2" w:rsidRDefault="00D95CC2" w:rsidP="00D95CC2">
      <w:pPr>
        <w:pStyle w:val="ListParagraph"/>
        <w:numPr>
          <w:ilvl w:val="0"/>
          <w:numId w:val="22"/>
        </w:numPr>
      </w:pPr>
      <w:r>
        <w:t xml:space="preserve">Reminder – Faculty going up for tenure in 2018-19 </w:t>
      </w:r>
      <w:r w:rsidR="00075B8D">
        <w:t>that</w:t>
      </w:r>
      <w:r>
        <w:t xml:space="preserve"> want an extension, must submit by April 15, 2018 to the SVPAA.</w:t>
      </w:r>
    </w:p>
    <w:p w14:paraId="7A92C75F" w14:textId="3D133ED4" w:rsidR="00D95CC2" w:rsidRDefault="00D95CC2" w:rsidP="00D95CC2">
      <w:pPr>
        <w:pStyle w:val="ListParagraph"/>
        <w:numPr>
          <w:ilvl w:val="0"/>
          <w:numId w:val="22"/>
        </w:numPr>
      </w:pPr>
      <w:r>
        <w:t>Canvas closing dates are posted on the Canvas sites.</w:t>
      </w:r>
    </w:p>
    <w:p w14:paraId="0FD6C369" w14:textId="07806341" w:rsidR="00D95CC2" w:rsidRDefault="006906D1" w:rsidP="00D95CC2">
      <w:r>
        <w:t>UVUSA</w:t>
      </w:r>
    </w:p>
    <w:p w14:paraId="3283DB4A" w14:textId="07FE42CB" w:rsidR="006906D1" w:rsidRDefault="00C75F02" w:rsidP="006906D1">
      <w:pPr>
        <w:pStyle w:val="ListParagraph"/>
        <w:numPr>
          <w:ilvl w:val="0"/>
          <w:numId w:val="23"/>
        </w:numPr>
      </w:pPr>
      <w:r>
        <w:t xml:space="preserve">Hunger Banquet on April 12, 2018 in Centre Stage from </w:t>
      </w:r>
      <w:r w:rsidR="006906D1">
        <w:t>5</w:t>
      </w:r>
      <w:r>
        <w:t>:00</w:t>
      </w:r>
      <w:r w:rsidR="006906D1">
        <w:t>-8</w:t>
      </w:r>
      <w:r>
        <w:t>:00 pm. This is an o</w:t>
      </w:r>
      <w:r w:rsidR="006906D1">
        <w:t>pportunity for individuals to be exposed to poverty in Utah.</w:t>
      </w:r>
    </w:p>
    <w:p w14:paraId="2B43BD5B" w14:textId="0B652648" w:rsidR="00C75F02" w:rsidRDefault="00C75F02" w:rsidP="00C75F02">
      <w:pPr>
        <w:pStyle w:val="ListParagraph"/>
        <w:numPr>
          <w:ilvl w:val="0"/>
          <w:numId w:val="23"/>
        </w:numPr>
      </w:pPr>
      <w:r>
        <w:t>UVUSA Senate Speaker Series - Sarah Kay: Spoken Word Poetry on April 12 at Noon in the Ballroom.</w:t>
      </w:r>
    </w:p>
    <w:p w14:paraId="0CE0383D" w14:textId="3907EA45" w:rsidR="006906D1" w:rsidRDefault="006906D1" w:rsidP="006906D1">
      <w:r>
        <w:lastRenderedPageBreak/>
        <w:t>PACE</w:t>
      </w:r>
    </w:p>
    <w:p w14:paraId="008CEA5F" w14:textId="49E4955C" w:rsidR="006906D1" w:rsidRDefault="00C7245E" w:rsidP="006906D1">
      <w:pPr>
        <w:pStyle w:val="ListParagraph"/>
        <w:numPr>
          <w:ilvl w:val="0"/>
          <w:numId w:val="24"/>
        </w:numPr>
      </w:pPr>
      <w:r>
        <w:t>Benefits Fair on April 18, 2018 from 10:00 am to 2:00 pm in the Hall of Flags</w:t>
      </w:r>
      <w:r w:rsidR="006906D1">
        <w:t>.</w:t>
      </w:r>
    </w:p>
    <w:p w14:paraId="1241B6FB" w14:textId="5EADA15E" w:rsidR="006906D1" w:rsidRDefault="00E21E33" w:rsidP="006906D1">
      <w:pPr>
        <w:pStyle w:val="ListParagraph"/>
        <w:numPr>
          <w:ilvl w:val="0"/>
          <w:numId w:val="24"/>
        </w:numPr>
      </w:pPr>
      <w:r>
        <w:t>PACE is i</w:t>
      </w:r>
      <w:r w:rsidR="006906D1">
        <w:t xml:space="preserve">n process </w:t>
      </w:r>
      <w:r>
        <w:t>of seeking</w:t>
      </w:r>
      <w:r w:rsidR="006906D1">
        <w:t xml:space="preserve"> nominations for </w:t>
      </w:r>
      <w:r>
        <w:t>service on many of their committees as h</w:t>
      </w:r>
      <w:r w:rsidR="006906D1">
        <w:t xml:space="preserve">ave many </w:t>
      </w:r>
      <w:r>
        <w:t xml:space="preserve">staff </w:t>
      </w:r>
      <w:r w:rsidR="006906D1">
        <w:t>that are rotating off.</w:t>
      </w:r>
    </w:p>
    <w:p w14:paraId="7C24C2BB" w14:textId="7948CEA6" w:rsidR="006906D1" w:rsidRDefault="006906D1" w:rsidP="006906D1">
      <w:r>
        <w:t>OTL</w:t>
      </w:r>
    </w:p>
    <w:p w14:paraId="60DF8045" w14:textId="09D66267" w:rsidR="006906D1" w:rsidRDefault="006906D1" w:rsidP="006906D1">
      <w:pPr>
        <w:pStyle w:val="ListParagraph"/>
        <w:numPr>
          <w:ilvl w:val="0"/>
          <w:numId w:val="25"/>
        </w:numPr>
      </w:pPr>
      <w:r>
        <w:t xml:space="preserve">Held Faculty Excellence Awards </w:t>
      </w:r>
      <w:r w:rsidR="00D56440">
        <w:t xml:space="preserve">event </w:t>
      </w:r>
      <w:r>
        <w:t>and will honor</w:t>
      </w:r>
      <w:r w:rsidR="00D56440">
        <w:t xml:space="preserve"> this year’s recipients</w:t>
      </w:r>
      <w:r>
        <w:t xml:space="preserve"> on the OTL website.</w:t>
      </w:r>
    </w:p>
    <w:p w14:paraId="3D3F6719" w14:textId="0089BFD2" w:rsidR="006906D1" w:rsidRDefault="006906D1" w:rsidP="006906D1">
      <w:pPr>
        <w:pStyle w:val="ListParagraph"/>
        <w:numPr>
          <w:ilvl w:val="0"/>
          <w:numId w:val="25"/>
        </w:numPr>
      </w:pPr>
      <w:r>
        <w:t>HEA Writing Workshops will be held over the summer for those that would like to submit an application.</w:t>
      </w:r>
    </w:p>
    <w:p w14:paraId="22306DB9" w14:textId="23A80984" w:rsidR="006906D1" w:rsidRDefault="006906D1" w:rsidP="006906D1">
      <w:pPr>
        <w:pStyle w:val="ListParagraph"/>
        <w:numPr>
          <w:ilvl w:val="0"/>
          <w:numId w:val="25"/>
        </w:numPr>
      </w:pPr>
      <w:r>
        <w:t>Creating a webpage for summer professional development.</w:t>
      </w:r>
    </w:p>
    <w:p w14:paraId="3DA5FB57" w14:textId="573360E3" w:rsidR="006906D1" w:rsidRDefault="006906D1" w:rsidP="006906D1">
      <w:r>
        <w:t>PRESIDENTIAL TRANSITION</w:t>
      </w:r>
    </w:p>
    <w:p w14:paraId="2D6D5A71" w14:textId="7ACEB873" w:rsidR="006906D1" w:rsidRDefault="006906D1" w:rsidP="006906D1">
      <w:pPr>
        <w:pStyle w:val="ListParagraph"/>
        <w:numPr>
          <w:ilvl w:val="0"/>
          <w:numId w:val="26"/>
        </w:numPr>
      </w:pPr>
      <w:r>
        <w:t xml:space="preserve">Brief review of committee goals. Highlighted Hoagies with Holland on April 25 from 11:30 a.m. to 1:30 p.m. in the UCCU </w:t>
      </w:r>
      <w:r w:rsidR="00BD3A0C">
        <w:t xml:space="preserve">Event Center </w:t>
      </w:r>
      <w:r>
        <w:t>concluding with a reception.</w:t>
      </w:r>
    </w:p>
    <w:p w14:paraId="780F2205" w14:textId="3179C181" w:rsidR="006906D1" w:rsidRDefault="006906D1" w:rsidP="006906D1">
      <w:pPr>
        <w:pStyle w:val="ListParagraph"/>
        <w:numPr>
          <w:ilvl w:val="0"/>
          <w:numId w:val="26"/>
        </w:numPr>
      </w:pPr>
      <w:r>
        <w:t xml:space="preserve">An email from Justin Jones and Fern Caka will be coming shortly introducing the </w:t>
      </w:r>
      <w:r w:rsidR="00BD3A0C">
        <w:t xml:space="preserve">presidential </w:t>
      </w:r>
      <w:r>
        <w:t>candidate</w:t>
      </w:r>
      <w:r w:rsidR="00BD3A0C">
        <w:t xml:space="preserve"> finalists</w:t>
      </w:r>
      <w:r>
        <w:t>. Can begin submitting questions on the transition website now.</w:t>
      </w:r>
    </w:p>
    <w:p w14:paraId="24C86794" w14:textId="77777777" w:rsidR="00A015DA" w:rsidRDefault="00A015DA" w:rsidP="00A015DA">
      <w:r>
        <w:t>LIBRARY</w:t>
      </w:r>
    </w:p>
    <w:p w14:paraId="1D328B35" w14:textId="4C2E1203" w:rsidR="00D50BCB" w:rsidRDefault="00D50BCB" w:rsidP="00A015DA">
      <w:pPr>
        <w:pStyle w:val="ListParagraph"/>
        <w:numPr>
          <w:ilvl w:val="0"/>
          <w:numId w:val="27"/>
        </w:numPr>
      </w:pPr>
      <w:r>
        <w:t xml:space="preserve">Appreciation </w:t>
      </w:r>
      <w:r w:rsidR="008665C2">
        <w:t>for</w:t>
      </w:r>
      <w:r>
        <w:t xml:space="preserve"> Anthony Morris</w:t>
      </w:r>
      <w:r w:rsidR="008665C2">
        <w:t>’</w:t>
      </w:r>
      <w:r>
        <w:t xml:space="preserve"> service and i</w:t>
      </w:r>
      <w:r w:rsidR="00A015DA">
        <w:t>ntroduction of Annie Smith</w:t>
      </w:r>
      <w:r w:rsidR="008665C2">
        <w:t xml:space="preserve"> who will be replacing Morris next year</w:t>
      </w:r>
      <w:r>
        <w:t>.</w:t>
      </w:r>
    </w:p>
    <w:p w14:paraId="617EF0A2" w14:textId="77777777" w:rsidR="00D50BCB" w:rsidRDefault="00D50BCB" w:rsidP="00A015DA">
      <w:pPr>
        <w:pStyle w:val="ListParagraph"/>
        <w:numPr>
          <w:ilvl w:val="0"/>
          <w:numId w:val="27"/>
        </w:numPr>
      </w:pPr>
      <w:r>
        <w:t>Literature Review Discussion (3:23 pm)</w:t>
      </w:r>
    </w:p>
    <w:p w14:paraId="68891CF0" w14:textId="77777777" w:rsidR="007162B8" w:rsidRDefault="00D50BCB" w:rsidP="00D50BCB">
      <w:pPr>
        <w:pStyle w:val="ListParagraph"/>
        <w:numPr>
          <w:ilvl w:val="1"/>
          <w:numId w:val="27"/>
        </w:numPr>
      </w:pPr>
      <w:r>
        <w:t>Findings if invested in an upward appraisal had positive review. Highlighted five factors that made upward appraisals successful. (See handout) 1) Participants’ attitude affects success, 2) High feedback rates are key, 3) Integration with other forms of evaluation improves success, 4) Institutional support for development increases the efficacy of upward feedback, and 5) When using upwards appraisals, it is important to establish their purpose.</w:t>
      </w:r>
    </w:p>
    <w:p w14:paraId="4E75290A" w14:textId="77777777" w:rsidR="007162B8" w:rsidRDefault="007162B8" w:rsidP="00D50BCB">
      <w:pPr>
        <w:pStyle w:val="ListParagraph"/>
        <w:numPr>
          <w:ilvl w:val="1"/>
          <w:numId w:val="27"/>
        </w:numPr>
      </w:pPr>
      <w:r>
        <w:t>Post the Literature Review document on the website.</w:t>
      </w:r>
    </w:p>
    <w:p w14:paraId="435CDC25" w14:textId="77777777" w:rsidR="007162B8" w:rsidRDefault="007162B8" w:rsidP="00D50BCB">
      <w:pPr>
        <w:pStyle w:val="ListParagraph"/>
        <w:numPr>
          <w:ilvl w:val="1"/>
          <w:numId w:val="27"/>
        </w:numPr>
      </w:pPr>
      <w:r>
        <w:t>SUNY University Faculty Senate has submitted request to the entire system seeking feedback on the evaluation of administration. Hope to have the information to us in May 2018.</w:t>
      </w:r>
    </w:p>
    <w:p w14:paraId="2993DBCB" w14:textId="77777777" w:rsidR="00BA129F" w:rsidRDefault="00BA129F" w:rsidP="00D50BCB">
      <w:pPr>
        <w:pStyle w:val="ListParagraph"/>
        <w:numPr>
          <w:ilvl w:val="1"/>
          <w:numId w:val="27"/>
        </w:numPr>
      </w:pPr>
      <w:r>
        <w:t xml:space="preserve">Direction Discussion (3:33 pm) </w:t>
      </w:r>
    </w:p>
    <w:p w14:paraId="29D825C5" w14:textId="14AAF97A" w:rsidR="00BA129F" w:rsidRDefault="00BA129F" w:rsidP="00BA129F">
      <w:pPr>
        <w:pStyle w:val="ListParagraph"/>
        <w:numPr>
          <w:ilvl w:val="2"/>
          <w:numId w:val="27"/>
        </w:numPr>
      </w:pPr>
      <w:r>
        <w:t xml:space="preserve">Concern </w:t>
      </w:r>
      <w:r w:rsidR="001B3AFF">
        <w:t xml:space="preserve">expressed </w:t>
      </w:r>
      <w:r>
        <w:t xml:space="preserve">about evaluating administrators when </w:t>
      </w:r>
      <w:r w:rsidR="001B3AFF">
        <w:t>do not</w:t>
      </w:r>
      <w:r>
        <w:t xml:space="preserve"> have enough information to evaluate.</w:t>
      </w:r>
    </w:p>
    <w:p w14:paraId="23ECE99D" w14:textId="13F5BF4C" w:rsidR="00BA129F" w:rsidRDefault="0005603A" w:rsidP="0089544D">
      <w:pPr>
        <w:pStyle w:val="ListParagraph"/>
        <w:numPr>
          <w:ilvl w:val="2"/>
          <w:numId w:val="27"/>
        </w:numPr>
      </w:pPr>
      <w:r>
        <w:t xml:space="preserve">Would like the policy written </w:t>
      </w:r>
      <w:r w:rsidR="00BA129F">
        <w:t>so that official evalua</w:t>
      </w:r>
      <w:r>
        <w:t xml:space="preserve">tion goes one level up, but part of due diligence in forming evaluation is to </w:t>
      </w:r>
      <w:r w:rsidR="00C15506">
        <w:t>seek</w:t>
      </w:r>
      <w:r>
        <w:t xml:space="preserve"> out what faculty members below them have to say and</w:t>
      </w:r>
      <w:r w:rsidR="00BA129F">
        <w:t xml:space="preserve"> provide an opportunity for additional pertinent comments.</w:t>
      </w:r>
      <w:r w:rsidR="000664C1">
        <w:t xml:space="preserve"> </w:t>
      </w:r>
      <w:r w:rsidR="00BA129F">
        <w:t xml:space="preserve">Hope faculty are not impulsive and provide valuable feedback. In only giving feedback one level up limits and cripples </w:t>
      </w:r>
      <w:r w:rsidR="000664C1">
        <w:t>one’s</w:t>
      </w:r>
      <w:r w:rsidR="00BA129F">
        <w:t xml:space="preserve"> ability to provide appropriate feedback.</w:t>
      </w:r>
    </w:p>
    <w:p w14:paraId="5003C730" w14:textId="154DE685" w:rsidR="00BA129F" w:rsidRDefault="00BA129F" w:rsidP="00BA129F">
      <w:pPr>
        <w:pStyle w:val="ListParagraph"/>
        <w:numPr>
          <w:ilvl w:val="2"/>
          <w:numId w:val="27"/>
        </w:numPr>
      </w:pPr>
      <w:r>
        <w:lastRenderedPageBreak/>
        <w:t>Consider a tiered process (e.g., faculty evaluate chair/dean, and chair evaluates dean/</w:t>
      </w:r>
      <w:r w:rsidR="00446F22">
        <w:t>VP</w:t>
      </w:r>
      <w:r>
        <w:t>)</w:t>
      </w:r>
    </w:p>
    <w:p w14:paraId="003CFAF8" w14:textId="4CDE439B" w:rsidR="00BA129F" w:rsidRDefault="00BA129F" w:rsidP="00BA129F">
      <w:pPr>
        <w:pStyle w:val="ListParagraph"/>
        <w:numPr>
          <w:ilvl w:val="2"/>
          <w:numId w:val="27"/>
        </w:numPr>
      </w:pPr>
      <w:r>
        <w:t>Complaints should only be made if there is sufficient evidence</w:t>
      </w:r>
      <w:r w:rsidR="001C7D4F">
        <w:t>/cause</w:t>
      </w:r>
      <w:r>
        <w:t xml:space="preserve"> to support the complaint.</w:t>
      </w:r>
    </w:p>
    <w:p w14:paraId="159163F2" w14:textId="0BBB176B" w:rsidR="00206DE4" w:rsidRDefault="00206DE4" w:rsidP="00BA129F">
      <w:pPr>
        <w:pStyle w:val="ListParagraph"/>
        <w:numPr>
          <w:ilvl w:val="2"/>
          <w:numId w:val="27"/>
        </w:numPr>
      </w:pPr>
      <w:r>
        <w:t>Need to consider a formal vehicle within the institution to raise concerns before seeking other avenues</w:t>
      </w:r>
      <w:r w:rsidR="0012201D">
        <w:t xml:space="preserve"> to express dissatisfaction</w:t>
      </w:r>
      <w:r>
        <w:t>.</w:t>
      </w:r>
    </w:p>
    <w:p w14:paraId="11F82B54" w14:textId="77777777" w:rsidR="00206DE4" w:rsidRDefault="00206DE4" w:rsidP="00BA129F">
      <w:pPr>
        <w:pStyle w:val="ListParagraph"/>
        <w:numPr>
          <w:ilvl w:val="2"/>
          <w:numId w:val="27"/>
        </w:numPr>
      </w:pPr>
      <w:r>
        <w:t>Consider a system that provides basic review with additional mechanism for bringing larger matters forward.</w:t>
      </w:r>
    </w:p>
    <w:p w14:paraId="495C0E75" w14:textId="354E85EA" w:rsidR="00206DE4" w:rsidRDefault="00206DE4" w:rsidP="00BA129F">
      <w:pPr>
        <w:pStyle w:val="ListParagraph"/>
        <w:numPr>
          <w:ilvl w:val="2"/>
          <w:numId w:val="27"/>
        </w:numPr>
      </w:pPr>
      <w:r>
        <w:t xml:space="preserve">Anderson will follow up with policy subcommittee for review and create the Executive Summary and bring </w:t>
      </w:r>
      <w:r w:rsidR="0012201D">
        <w:t xml:space="preserve">the matter </w:t>
      </w:r>
      <w:r>
        <w:t>back in fall 2018.</w:t>
      </w:r>
    </w:p>
    <w:p w14:paraId="1FB7B95E" w14:textId="794D3011" w:rsidR="00206DE4" w:rsidRDefault="00206DE4" w:rsidP="00206DE4">
      <w:r>
        <w:t>FACULTY EMERITUS STATUS [3:50 pm]</w:t>
      </w:r>
    </w:p>
    <w:p w14:paraId="2C0B3357" w14:textId="405B1FAC" w:rsidR="009D118F" w:rsidRDefault="007701C6" w:rsidP="00113D19">
      <w:pPr>
        <w:pStyle w:val="ListParagraph"/>
        <w:numPr>
          <w:ilvl w:val="0"/>
          <w:numId w:val="28"/>
        </w:numPr>
      </w:pPr>
      <w:r>
        <w:t>Currently</w:t>
      </w:r>
      <w:r w:rsidR="00206DE4">
        <w:t xml:space="preserve"> </w:t>
      </w:r>
      <w:r w:rsidR="00B7199F">
        <w:t>have Policy 366 – Emeritus Status, but it does not provide guidelines or</w:t>
      </w:r>
      <w:r w:rsidR="00206DE4">
        <w:t xml:space="preserve"> qualifications </w:t>
      </w:r>
      <w:r>
        <w:t xml:space="preserve">for faculty </w:t>
      </w:r>
      <w:r w:rsidR="00206DE4">
        <w:t>to receive emeritus status. Many would like to continue research pursuits in academia. Emeritus status can be useful for</w:t>
      </w:r>
      <w:r>
        <w:t>:</w:t>
      </w:r>
    </w:p>
    <w:p w14:paraId="41BFD6AE" w14:textId="77777777" w:rsidR="009D118F" w:rsidRDefault="00206DE4" w:rsidP="009D118F">
      <w:pPr>
        <w:pStyle w:val="ListParagraph"/>
        <w:numPr>
          <w:ilvl w:val="0"/>
          <w:numId w:val="36"/>
        </w:numPr>
      </w:pPr>
      <w:r>
        <w:t xml:space="preserve">leaving a pool </w:t>
      </w:r>
      <w:r w:rsidR="007701C6">
        <w:t>of skilled individuals to sit on</w:t>
      </w:r>
      <w:r w:rsidR="009D118F">
        <w:t xml:space="preserve"> thesis committees</w:t>
      </w:r>
    </w:p>
    <w:p w14:paraId="4EB0F978" w14:textId="77777777" w:rsidR="009D118F" w:rsidRDefault="00206DE4" w:rsidP="009D118F">
      <w:pPr>
        <w:pStyle w:val="ListParagraph"/>
        <w:numPr>
          <w:ilvl w:val="0"/>
          <w:numId w:val="36"/>
        </w:numPr>
      </w:pPr>
      <w:r>
        <w:t>library</w:t>
      </w:r>
      <w:r w:rsidR="009D118F">
        <w:t xml:space="preserve"> privileges to conduct research</w:t>
      </w:r>
    </w:p>
    <w:p w14:paraId="3B8BBA84" w14:textId="77777777" w:rsidR="009D118F" w:rsidRDefault="00206DE4" w:rsidP="009D118F">
      <w:pPr>
        <w:pStyle w:val="ListParagraph"/>
        <w:numPr>
          <w:ilvl w:val="0"/>
          <w:numId w:val="36"/>
        </w:numPr>
      </w:pPr>
      <w:r>
        <w:t xml:space="preserve">Institutional </w:t>
      </w:r>
      <w:r w:rsidR="009D118F">
        <w:t>memory to assist in transition.</w:t>
      </w:r>
    </w:p>
    <w:p w14:paraId="5E38C608" w14:textId="3D40A591" w:rsidR="0091787B" w:rsidRDefault="00177FCA" w:rsidP="009D118F">
      <w:pPr>
        <w:pStyle w:val="ListParagraph"/>
        <w:numPr>
          <w:ilvl w:val="0"/>
          <w:numId w:val="36"/>
        </w:numPr>
      </w:pPr>
      <w:r>
        <w:t>Office space – possibly share with other emeritus faculty</w:t>
      </w:r>
    </w:p>
    <w:p w14:paraId="045D9496" w14:textId="77777777" w:rsidR="00177FCA" w:rsidRDefault="00177FCA" w:rsidP="00177FCA">
      <w:pPr>
        <w:pStyle w:val="ListParagraph"/>
        <w:numPr>
          <w:ilvl w:val="0"/>
          <w:numId w:val="36"/>
        </w:numPr>
      </w:pPr>
      <w:r>
        <w:t>Access to academic email.</w:t>
      </w:r>
    </w:p>
    <w:p w14:paraId="1519FC03" w14:textId="77777777" w:rsidR="00177FCA" w:rsidRDefault="00177FCA" w:rsidP="00177FCA">
      <w:pPr>
        <w:pStyle w:val="ListParagraph"/>
        <w:numPr>
          <w:ilvl w:val="0"/>
          <w:numId w:val="36"/>
        </w:numPr>
      </w:pPr>
      <w:r>
        <w:t>Be able to use UVU in their publication citations.</w:t>
      </w:r>
    </w:p>
    <w:p w14:paraId="741C7FBE" w14:textId="031966E4" w:rsidR="00177FCA" w:rsidRDefault="00177FCA" w:rsidP="00177FCA">
      <w:pPr>
        <w:pStyle w:val="ListParagraph"/>
        <w:numPr>
          <w:ilvl w:val="0"/>
          <w:numId w:val="36"/>
        </w:numPr>
      </w:pPr>
      <w:r>
        <w:t>Parking privileges</w:t>
      </w:r>
    </w:p>
    <w:p w14:paraId="1DFDF305" w14:textId="77777777" w:rsidR="007D12B7" w:rsidRDefault="00EE72E1" w:rsidP="007D12B7">
      <w:pPr>
        <w:pStyle w:val="ListParagraph"/>
        <w:numPr>
          <w:ilvl w:val="0"/>
          <w:numId w:val="36"/>
        </w:numPr>
      </w:pPr>
      <w:r>
        <w:t>Building Access (i.e., trades)</w:t>
      </w:r>
    </w:p>
    <w:p w14:paraId="40108CD2" w14:textId="6E27A3DF" w:rsidR="007D12B7" w:rsidRDefault="007D12B7" w:rsidP="007D12B7">
      <w:pPr>
        <w:pStyle w:val="ListParagraph"/>
        <w:numPr>
          <w:ilvl w:val="0"/>
          <w:numId w:val="36"/>
        </w:numPr>
      </w:pPr>
      <w:r>
        <w:t>Ability to submit external grant proposals due to emeritus status.</w:t>
      </w:r>
    </w:p>
    <w:p w14:paraId="7698F774" w14:textId="0BDBF785" w:rsidR="0091787B" w:rsidRDefault="0091787B" w:rsidP="00357625">
      <w:pPr>
        <w:pStyle w:val="ListParagraph"/>
        <w:numPr>
          <w:ilvl w:val="0"/>
          <w:numId w:val="28"/>
        </w:numPr>
      </w:pPr>
      <w:r>
        <w:t xml:space="preserve">Library has been charged to conduct literature review </w:t>
      </w:r>
      <w:r w:rsidR="00177FCA">
        <w:t>on</w:t>
      </w:r>
      <w:r>
        <w:t xml:space="preserve"> what other institutions do</w:t>
      </w:r>
      <w:r w:rsidR="00177FCA">
        <w:t xml:space="preserve"> when granting emeritus status</w:t>
      </w:r>
      <w:r>
        <w:t>.</w:t>
      </w:r>
      <w:r w:rsidR="00177FCA">
        <w:t xml:space="preserve"> </w:t>
      </w:r>
      <w:r>
        <w:t>Need to know what they can do for the university.</w:t>
      </w:r>
    </w:p>
    <w:p w14:paraId="21C1B122" w14:textId="65DE0414" w:rsidR="0091787B" w:rsidRDefault="00EC7E2E" w:rsidP="00206DE4">
      <w:pPr>
        <w:pStyle w:val="ListParagraph"/>
        <w:numPr>
          <w:ilvl w:val="0"/>
          <w:numId w:val="28"/>
        </w:numPr>
      </w:pPr>
      <w:r>
        <w:t>Need to determine w</w:t>
      </w:r>
      <w:r w:rsidR="0091787B">
        <w:t>hat we do with those who have already received Emeritus Status?</w:t>
      </w:r>
    </w:p>
    <w:p w14:paraId="75B2D252" w14:textId="09C311FF" w:rsidR="0091787B" w:rsidRDefault="0091787B" w:rsidP="000B5B41">
      <w:pPr>
        <w:pStyle w:val="ListParagraph"/>
        <w:numPr>
          <w:ilvl w:val="0"/>
          <w:numId w:val="28"/>
        </w:numPr>
      </w:pPr>
      <w:r>
        <w:t>Emeritus status elevates the faculty member. Need to develop criteria.</w:t>
      </w:r>
      <w:r w:rsidR="007D12B7">
        <w:t xml:space="preserve"> </w:t>
      </w:r>
      <w:r>
        <w:t>Use as recruitment tool.</w:t>
      </w:r>
    </w:p>
    <w:p w14:paraId="37B4C76B" w14:textId="4DAAC328" w:rsidR="0091787B" w:rsidRDefault="0091787B" w:rsidP="0091787B">
      <w:pPr>
        <w:pStyle w:val="ListParagraph"/>
        <w:numPr>
          <w:ilvl w:val="0"/>
          <w:numId w:val="28"/>
        </w:numPr>
      </w:pPr>
      <w:r w:rsidRPr="00743649">
        <w:rPr>
          <w:b/>
        </w:rPr>
        <w:t>MOTION</w:t>
      </w:r>
      <w:r>
        <w:t xml:space="preserve"> – </w:t>
      </w:r>
      <w:r w:rsidR="00743649">
        <w:t xml:space="preserve">Sean </w:t>
      </w:r>
      <w:r>
        <w:t xml:space="preserve">Tolman moved to extend </w:t>
      </w:r>
      <w:r w:rsidR="00743649">
        <w:t xml:space="preserve">discussion for </w:t>
      </w:r>
      <w:r>
        <w:t>five minute</w:t>
      </w:r>
      <w:r w:rsidR="00743649">
        <w:t>s</w:t>
      </w:r>
      <w:r>
        <w:t xml:space="preserve">. </w:t>
      </w:r>
      <w:r w:rsidR="00743649">
        <w:t xml:space="preserve">Alan </w:t>
      </w:r>
      <w:r>
        <w:t>Parry seconded. Motion passed.</w:t>
      </w:r>
    </w:p>
    <w:p w14:paraId="53210A27" w14:textId="1C7A54DE" w:rsidR="0091787B" w:rsidRDefault="0091787B" w:rsidP="0091787B">
      <w:pPr>
        <w:pStyle w:val="ListParagraph"/>
        <w:numPr>
          <w:ilvl w:val="0"/>
          <w:numId w:val="28"/>
        </w:numPr>
      </w:pPr>
      <w:r>
        <w:t>Options</w:t>
      </w:r>
      <w:r w:rsidR="0095362D">
        <w:t>:</w:t>
      </w:r>
      <w:r>
        <w:t xml:space="preserve"> 1) Create Exec</w:t>
      </w:r>
      <w:r w:rsidR="0095362D">
        <w:t>utive</w:t>
      </w:r>
      <w:r>
        <w:t xml:space="preserve"> Summary and</w:t>
      </w:r>
      <w:r w:rsidR="0095362D">
        <w:t xml:space="preserve"> draft revisions to Policy 366 or </w:t>
      </w:r>
      <w:r>
        <w:t>2) Create procedures/guidelines to drive Policy 366.</w:t>
      </w:r>
    </w:p>
    <w:p w14:paraId="33B964D0" w14:textId="11B5EF57" w:rsidR="00A8617D" w:rsidRDefault="0091787B" w:rsidP="0091787B">
      <w:pPr>
        <w:pStyle w:val="ListParagraph"/>
        <w:numPr>
          <w:ilvl w:val="0"/>
          <w:numId w:val="28"/>
        </w:numPr>
      </w:pPr>
      <w:r w:rsidRPr="0095362D">
        <w:rPr>
          <w:b/>
        </w:rPr>
        <w:t>MOTION</w:t>
      </w:r>
      <w:r>
        <w:t xml:space="preserve"> – </w:t>
      </w:r>
      <w:r w:rsidR="0095362D">
        <w:t xml:space="preserve">Sean </w:t>
      </w:r>
      <w:r>
        <w:t xml:space="preserve">Tolman moved to form a subcommittee to draft </w:t>
      </w:r>
      <w:r w:rsidR="0095362D">
        <w:t xml:space="preserve">an </w:t>
      </w:r>
      <w:r>
        <w:t>exec</w:t>
      </w:r>
      <w:r w:rsidR="0095362D">
        <w:t>utive summary to amend</w:t>
      </w:r>
      <w:r>
        <w:t xml:space="preserve"> Policy 366</w:t>
      </w:r>
      <w:r w:rsidR="00A8617D">
        <w:t xml:space="preserve">. </w:t>
      </w:r>
      <w:r w:rsidR="0095362D">
        <w:t xml:space="preserve">Sandie </w:t>
      </w:r>
      <w:r w:rsidR="00A8617D">
        <w:t>Waters seconded. Review would determine if actual policy needs to be revised, establish guidelines/criteria. All in favor? Unanimous. Motion passed.</w:t>
      </w:r>
    </w:p>
    <w:p w14:paraId="56FE9745" w14:textId="77777777" w:rsidR="00A8617D" w:rsidRDefault="00A8617D" w:rsidP="00A8617D">
      <w:r>
        <w:t>AFFILIATE FACULTY AGREEMENTS (4:07 pm)</w:t>
      </w:r>
    </w:p>
    <w:p w14:paraId="09A14AC6" w14:textId="69558CDD" w:rsidR="00A8617D" w:rsidRDefault="00A8617D" w:rsidP="00A8617D">
      <w:pPr>
        <w:pStyle w:val="ListParagraph"/>
        <w:numPr>
          <w:ilvl w:val="0"/>
          <w:numId w:val="29"/>
        </w:numPr>
      </w:pPr>
      <w:r>
        <w:t xml:space="preserve">Larger universities usually have faculty that are shared between departments to allow faculty to provide additional support. If you are a faculty member that wants to teach in two departments, will need to have </w:t>
      </w:r>
      <w:r w:rsidR="002F7E6A">
        <w:t xml:space="preserve">department </w:t>
      </w:r>
      <w:r>
        <w:t>chair and dean in both departments agree. Tenure would remain within the primary department.</w:t>
      </w:r>
    </w:p>
    <w:p w14:paraId="1FE261CC" w14:textId="417B3BAE" w:rsidR="00A8617D" w:rsidRDefault="00A8617D" w:rsidP="00A8617D">
      <w:pPr>
        <w:pStyle w:val="ListParagraph"/>
        <w:numPr>
          <w:ilvl w:val="0"/>
          <w:numId w:val="29"/>
        </w:numPr>
      </w:pPr>
      <w:r>
        <w:lastRenderedPageBreak/>
        <w:t xml:space="preserve">Reviewed the </w:t>
      </w:r>
      <w:r w:rsidR="002F7E6A">
        <w:t xml:space="preserve">proposed </w:t>
      </w:r>
      <w:r>
        <w:t>Application Form based on work done at Carnegie Mellon. Provides a record for future discussions for or against.</w:t>
      </w:r>
    </w:p>
    <w:p w14:paraId="1C44ED4A" w14:textId="0BD07EDD" w:rsidR="00A8617D" w:rsidRDefault="00A8617D" w:rsidP="00A8617D">
      <w:pPr>
        <w:pStyle w:val="ListParagraph"/>
        <w:numPr>
          <w:ilvl w:val="0"/>
          <w:numId w:val="29"/>
        </w:numPr>
      </w:pPr>
      <w:r>
        <w:t xml:space="preserve">Olson noted that new faculty </w:t>
      </w:r>
      <w:r w:rsidR="002F7E6A">
        <w:t xml:space="preserve">would have the ability to be </w:t>
      </w:r>
      <w:r>
        <w:t xml:space="preserve">hired into two departments </w:t>
      </w:r>
      <w:r w:rsidR="002F7E6A">
        <w:t>upon prior agreement from both departments. S</w:t>
      </w:r>
      <w:r>
        <w:t>end messaging to publishers, et al that they have knowledge and provid</w:t>
      </w:r>
      <w:r w:rsidR="002F7E6A">
        <w:t xml:space="preserve">es </w:t>
      </w:r>
      <w:r>
        <w:t>validation.</w:t>
      </w:r>
    </w:p>
    <w:p w14:paraId="656A1438" w14:textId="77777777" w:rsidR="00A8617D" w:rsidRDefault="00A8617D" w:rsidP="00A8617D">
      <w:pPr>
        <w:pStyle w:val="ListParagraph"/>
        <w:numPr>
          <w:ilvl w:val="0"/>
          <w:numId w:val="29"/>
        </w:numPr>
      </w:pPr>
      <w:r>
        <w:t>Consider adding salary agreements/understanding to the application form.</w:t>
      </w:r>
    </w:p>
    <w:p w14:paraId="770CEB3C" w14:textId="4E6DA332" w:rsidR="00A8617D" w:rsidRDefault="00A8617D" w:rsidP="00A8617D">
      <w:pPr>
        <w:pStyle w:val="ListParagraph"/>
        <w:numPr>
          <w:ilvl w:val="0"/>
          <w:numId w:val="29"/>
        </w:numPr>
      </w:pPr>
      <w:r>
        <w:t>Faculty can teach in another department without going through this process</w:t>
      </w:r>
      <w:r w:rsidR="00FC4313">
        <w:t>, just will not be noted as an Affiliate Faculty Member</w:t>
      </w:r>
      <w:r>
        <w:t>. Provide formal notification that a faculty member has these strengths.</w:t>
      </w:r>
    </w:p>
    <w:p w14:paraId="32ADF424" w14:textId="79EE7FB8" w:rsidR="00231307" w:rsidRDefault="00A8617D" w:rsidP="00C93037">
      <w:pPr>
        <w:pStyle w:val="ListParagraph"/>
        <w:numPr>
          <w:ilvl w:val="0"/>
          <w:numId w:val="29"/>
        </w:numPr>
      </w:pPr>
      <w:r>
        <w:t>Upper administration will not be evaluating the applications. It will all be done at the department/school/college level.</w:t>
      </w:r>
    </w:p>
    <w:p w14:paraId="67503EFA" w14:textId="6A90D64A" w:rsidR="00231307" w:rsidRDefault="00231307" w:rsidP="00A8617D">
      <w:pPr>
        <w:pStyle w:val="ListParagraph"/>
        <w:numPr>
          <w:ilvl w:val="0"/>
          <w:numId w:val="29"/>
        </w:numPr>
      </w:pPr>
      <w:r>
        <w:t>This does not apply to faculty working at another institution</w:t>
      </w:r>
      <w:r w:rsidR="00C93037">
        <w:t xml:space="preserve"> as they are classified as part-time faculty</w:t>
      </w:r>
      <w:r>
        <w:t>.</w:t>
      </w:r>
    </w:p>
    <w:p w14:paraId="793C22CE" w14:textId="3C99160E" w:rsidR="00231307" w:rsidRDefault="00231307" w:rsidP="00A8617D">
      <w:pPr>
        <w:pStyle w:val="ListParagraph"/>
        <w:numPr>
          <w:ilvl w:val="0"/>
          <w:numId w:val="29"/>
        </w:numPr>
      </w:pPr>
      <w:r>
        <w:t xml:space="preserve">Framework of the agreement is that the faculty member would work with the RTP </w:t>
      </w:r>
      <w:r w:rsidR="00655CCD">
        <w:t xml:space="preserve">Committee </w:t>
      </w:r>
      <w:r>
        <w:t xml:space="preserve">of the </w:t>
      </w:r>
      <w:r w:rsidR="00655CCD">
        <w:t>p</w:t>
      </w:r>
      <w:r>
        <w:t xml:space="preserve">rimary department to consider work being done in the secondary department for rank and tenure. </w:t>
      </w:r>
    </w:p>
    <w:p w14:paraId="6FC52DD3" w14:textId="25CB7FFE" w:rsidR="00231307" w:rsidRDefault="00231307" w:rsidP="00A8617D">
      <w:pPr>
        <w:pStyle w:val="ListParagraph"/>
        <w:numPr>
          <w:ilvl w:val="0"/>
          <w:numId w:val="29"/>
        </w:numPr>
      </w:pPr>
      <w:r>
        <w:t>If the relationship was not effective prior to the</w:t>
      </w:r>
      <w:r w:rsidR="00616136">
        <w:t xml:space="preserve"> conclusion of the three year commitment</w:t>
      </w:r>
      <w:r>
        <w:t>, it could be discontinued with the agreement of all parties.</w:t>
      </w:r>
    </w:p>
    <w:p w14:paraId="071C9810" w14:textId="7317E003" w:rsidR="00231307" w:rsidRDefault="00F619C5" w:rsidP="00A8617D">
      <w:pPr>
        <w:pStyle w:val="ListParagraph"/>
        <w:numPr>
          <w:ilvl w:val="0"/>
          <w:numId w:val="29"/>
        </w:numPr>
      </w:pPr>
      <w:r w:rsidRPr="00D91CE0">
        <w:rPr>
          <w:b/>
        </w:rPr>
        <w:t>MOTION</w:t>
      </w:r>
      <w:r>
        <w:t xml:space="preserve"> </w:t>
      </w:r>
      <w:r w:rsidR="00D91CE0">
        <w:t>–</w:t>
      </w:r>
      <w:r>
        <w:t xml:space="preserve"> </w:t>
      </w:r>
      <w:r w:rsidR="00D91CE0">
        <w:t xml:space="preserve">Robert </w:t>
      </w:r>
      <w:r w:rsidR="00231307">
        <w:t xml:space="preserve">Robbins moved to extend </w:t>
      </w:r>
      <w:r w:rsidR="00D91CE0">
        <w:t xml:space="preserve">discussion for </w:t>
      </w:r>
      <w:r w:rsidR="00231307">
        <w:t xml:space="preserve">five minutes. </w:t>
      </w:r>
      <w:r w:rsidR="00D91CE0">
        <w:t xml:space="preserve">Sara </w:t>
      </w:r>
      <w:r w:rsidR="00231307">
        <w:t>Flood seconded. All in favor? Motion passed.</w:t>
      </w:r>
    </w:p>
    <w:p w14:paraId="31AE0F9A" w14:textId="454A4B3F" w:rsidR="00231307" w:rsidRDefault="00231307" w:rsidP="00A8617D">
      <w:pPr>
        <w:pStyle w:val="ListParagraph"/>
        <w:numPr>
          <w:ilvl w:val="0"/>
          <w:numId w:val="29"/>
        </w:numPr>
      </w:pPr>
      <w:r>
        <w:t>Individuals could be affiliated with multiple departments.</w:t>
      </w:r>
      <w:r w:rsidR="00012641">
        <w:t xml:space="preserve"> This is limited to academic departments at this time and does not extend to centers.</w:t>
      </w:r>
    </w:p>
    <w:p w14:paraId="3A869D53" w14:textId="50546808" w:rsidR="00F619C5" w:rsidRDefault="00F619C5" w:rsidP="00A8617D">
      <w:pPr>
        <w:pStyle w:val="ListParagraph"/>
        <w:numPr>
          <w:ilvl w:val="0"/>
          <w:numId w:val="29"/>
        </w:numPr>
      </w:pPr>
      <w:r w:rsidRPr="00012641">
        <w:rPr>
          <w:b/>
        </w:rPr>
        <w:t>MOTION</w:t>
      </w:r>
      <w:r>
        <w:t xml:space="preserve"> – </w:t>
      </w:r>
      <w:r w:rsidR="00012641">
        <w:t xml:space="preserve">Sandie </w:t>
      </w:r>
      <w:r>
        <w:t xml:space="preserve">Waters moved to endorse the process. </w:t>
      </w:r>
      <w:r w:rsidR="00012641">
        <w:t xml:space="preserve">Alan </w:t>
      </w:r>
      <w:r>
        <w:t>Clarke seconded. Faculty would note that they are Affiliate Assistant Professor in the Department of XX. All in favor? Unanimous. Motion passed.</w:t>
      </w:r>
    </w:p>
    <w:p w14:paraId="72666406" w14:textId="77777777" w:rsidR="00F619C5" w:rsidRDefault="00F619C5" w:rsidP="00F619C5">
      <w:r>
        <w:t>SCHEDULING EXCEPTION COMMITTEE (4:24 pm)</w:t>
      </w:r>
    </w:p>
    <w:p w14:paraId="0A385CA7" w14:textId="70CD3CB3" w:rsidR="00FF6009" w:rsidRDefault="00CA063A" w:rsidP="00434F91">
      <w:pPr>
        <w:pStyle w:val="ListParagraph"/>
        <w:numPr>
          <w:ilvl w:val="0"/>
          <w:numId w:val="30"/>
        </w:numPr>
      </w:pPr>
      <w:r>
        <w:t xml:space="preserve">Committee was initially formed </w:t>
      </w:r>
      <w:r w:rsidR="00677E2A">
        <w:t xml:space="preserve">to address scheduling exceptions. It has now been </w:t>
      </w:r>
      <w:r>
        <w:t>asked to expand its charge to examine scheduling as it relates to meeting stud</w:t>
      </w:r>
      <w:r w:rsidR="00FF6009">
        <w:t>ent needs due to growth.</w:t>
      </w:r>
      <w:r w:rsidR="00677E2A">
        <w:t xml:space="preserve"> </w:t>
      </w:r>
      <w:r w:rsidR="00FF6009">
        <w:t xml:space="preserve">Propose </w:t>
      </w:r>
      <w:r w:rsidR="00677E2A">
        <w:t xml:space="preserve">the </w:t>
      </w:r>
      <w:r w:rsidR="00FF6009">
        <w:t xml:space="preserve">charge be expanded from </w:t>
      </w:r>
      <w:r w:rsidR="00BA0B39">
        <w:t>Scheduling E</w:t>
      </w:r>
      <w:r w:rsidR="00FF6009">
        <w:t xml:space="preserve">xceptions </w:t>
      </w:r>
      <w:r w:rsidR="00BA0B39">
        <w:t xml:space="preserve">Committee </w:t>
      </w:r>
      <w:r w:rsidR="00FF6009">
        <w:t>to the Academic Scheduling Committee which feeds into the overall scheduling process for day/time of courses.</w:t>
      </w:r>
    </w:p>
    <w:p w14:paraId="09824EBF" w14:textId="7001AFCB" w:rsidR="00FF6009" w:rsidRDefault="00FF6009" w:rsidP="00F619C5">
      <w:pPr>
        <w:pStyle w:val="ListParagraph"/>
        <w:numPr>
          <w:ilvl w:val="0"/>
          <w:numId w:val="30"/>
        </w:numPr>
      </w:pPr>
      <w:r>
        <w:t xml:space="preserve">Change in the legislature in House and Senate to obtain new buildings will depend on how </w:t>
      </w:r>
      <w:r w:rsidR="00596424">
        <w:t xml:space="preserve">well </w:t>
      </w:r>
      <w:r>
        <w:t>we are utilizing existing buildings. This will help UVU tell our story better.</w:t>
      </w:r>
    </w:p>
    <w:p w14:paraId="19C936CF" w14:textId="5D19AA30" w:rsidR="00FF6009" w:rsidRDefault="00B67259" w:rsidP="00F619C5">
      <w:pPr>
        <w:pStyle w:val="ListParagraph"/>
        <w:numPr>
          <w:ilvl w:val="0"/>
          <w:numId w:val="30"/>
        </w:numPr>
      </w:pPr>
      <w:r>
        <w:t xml:space="preserve">NWCCU provided comments </w:t>
      </w:r>
      <w:r w:rsidR="00711413">
        <w:t xml:space="preserve">in the report noting we do not have student-centered scheduling and </w:t>
      </w:r>
      <w:r w:rsidR="00BC62B1">
        <w:t>it i</w:t>
      </w:r>
      <w:r w:rsidR="003041B5">
        <w:t>s</w:t>
      </w:r>
      <w:r w:rsidR="00711413">
        <w:t xml:space="preserve"> interfering with student completion</w:t>
      </w:r>
      <w:r w:rsidR="00FF6009">
        <w:t xml:space="preserve">. Regents recently adopted a new </w:t>
      </w:r>
      <w:r w:rsidR="00BC62B1">
        <w:t>policy on reporting</w:t>
      </w:r>
      <w:r w:rsidR="00FF6009">
        <w:t xml:space="preserve"> </w:t>
      </w:r>
      <w:r w:rsidR="00BC62B1">
        <w:t>on how we use our buildings</w:t>
      </w:r>
      <w:r w:rsidR="00FF6009">
        <w:t>. Administration would like faculty to drive the discussion. Lisa Price would like faculty to drive the decisions and she would implement. Recommend Lisa Price or someone from her office serve on this committee.</w:t>
      </w:r>
    </w:p>
    <w:p w14:paraId="0FD85E00" w14:textId="77777777" w:rsidR="00FF6009" w:rsidRDefault="00FF6009" w:rsidP="00F619C5">
      <w:pPr>
        <w:pStyle w:val="ListParagraph"/>
        <w:numPr>
          <w:ilvl w:val="0"/>
          <w:numId w:val="30"/>
        </w:numPr>
      </w:pPr>
      <w:r>
        <w:t>Recommend cross-communication with the re-envisioning committee.</w:t>
      </w:r>
    </w:p>
    <w:p w14:paraId="5F3C16BF" w14:textId="77777777" w:rsidR="00CB5F1B" w:rsidRDefault="00CB5F1B" w:rsidP="00F619C5">
      <w:pPr>
        <w:pStyle w:val="ListParagraph"/>
        <w:numPr>
          <w:ilvl w:val="0"/>
          <w:numId w:val="30"/>
        </w:numPr>
      </w:pPr>
      <w:r>
        <w:t>Reviewed current members of the exceptions committee.</w:t>
      </w:r>
    </w:p>
    <w:p w14:paraId="39676FB7" w14:textId="78E7E673" w:rsidR="00CB5F1B" w:rsidRDefault="00CB5F1B" w:rsidP="00F619C5">
      <w:pPr>
        <w:pStyle w:val="ListParagraph"/>
        <w:numPr>
          <w:ilvl w:val="0"/>
          <w:numId w:val="30"/>
        </w:numPr>
      </w:pPr>
      <w:r w:rsidRPr="00940CEC">
        <w:rPr>
          <w:b/>
        </w:rPr>
        <w:t>MOTION</w:t>
      </w:r>
      <w:r>
        <w:t xml:space="preserve"> – </w:t>
      </w:r>
      <w:r w:rsidR="00940CEC">
        <w:t xml:space="preserve">Tyler </w:t>
      </w:r>
      <w:r>
        <w:t>Standifird moved to endorse</w:t>
      </w:r>
      <w:r w:rsidR="00940CEC">
        <w:t xml:space="preserve"> the proposal</w:t>
      </w:r>
      <w:r>
        <w:t xml:space="preserve">. </w:t>
      </w:r>
      <w:r w:rsidR="00940CEC">
        <w:t xml:space="preserve">Jonathan </w:t>
      </w:r>
      <w:r>
        <w:t>Allred seconded. All in favor? 36. Opposed – 0. Abstained – 2.  Motion passed.</w:t>
      </w:r>
    </w:p>
    <w:p w14:paraId="3C1139C3" w14:textId="77777777" w:rsidR="00CB5F1B" w:rsidRDefault="00CB5F1B" w:rsidP="00CB5F1B">
      <w:r>
        <w:lastRenderedPageBreak/>
        <w:t>STANDING COMMITTEE REPORTS</w:t>
      </w:r>
    </w:p>
    <w:p w14:paraId="1E1562A3" w14:textId="77777777" w:rsidR="00CB5F1B" w:rsidRDefault="00CB5F1B" w:rsidP="00CB5F1B">
      <w:r>
        <w:t>Special Assignments &amp; Investigations</w:t>
      </w:r>
    </w:p>
    <w:p w14:paraId="30442E46" w14:textId="5A6F84C2" w:rsidR="00CB5F1B" w:rsidRDefault="00CB5F1B" w:rsidP="00CB5F1B">
      <w:pPr>
        <w:pStyle w:val="ListParagraph"/>
        <w:numPr>
          <w:ilvl w:val="0"/>
          <w:numId w:val="31"/>
        </w:numPr>
      </w:pPr>
      <w:r>
        <w:t xml:space="preserve">Presenting results on Teaching Effectiveness Taskforce </w:t>
      </w:r>
      <w:r w:rsidR="003E327B">
        <w:t>at the</w:t>
      </w:r>
      <w:r>
        <w:t xml:space="preserve"> April 17</w:t>
      </w:r>
      <w:r w:rsidR="003E327B">
        <w:t xml:space="preserve"> Faculty Senate meeting</w:t>
      </w:r>
      <w:r>
        <w:t>.</w:t>
      </w:r>
    </w:p>
    <w:p w14:paraId="4F127A89" w14:textId="77777777" w:rsidR="00CB5F1B" w:rsidRDefault="00CB5F1B" w:rsidP="00CB5F1B">
      <w:r>
        <w:t>Service &amp; Elections</w:t>
      </w:r>
    </w:p>
    <w:p w14:paraId="7BF7AE73" w14:textId="1AEF4222" w:rsidR="00CD590C" w:rsidRDefault="00CD590C" w:rsidP="00CB5F1B">
      <w:pPr>
        <w:pStyle w:val="ListParagraph"/>
        <w:numPr>
          <w:ilvl w:val="0"/>
          <w:numId w:val="31"/>
        </w:numPr>
      </w:pPr>
      <w:r>
        <w:t xml:space="preserve">Departing senators need to bring their new senators with them to next week’s meeting. A few departments still </w:t>
      </w:r>
      <w:r w:rsidR="00D72DFB">
        <w:t xml:space="preserve">have </w:t>
      </w:r>
      <w:r>
        <w:t>not completed their elections. Please follow up with your department.</w:t>
      </w:r>
    </w:p>
    <w:p w14:paraId="713A25D4" w14:textId="77777777" w:rsidR="00CD590C" w:rsidRDefault="00CD590C" w:rsidP="00CB5F1B">
      <w:pPr>
        <w:pStyle w:val="ListParagraph"/>
        <w:numPr>
          <w:ilvl w:val="0"/>
          <w:numId w:val="31"/>
        </w:numPr>
      </w:pPr>
      <w:r>
        <w:t>Departments can name an interim without an election.</w:t>
      </w:r>
    </w:p>
    <w:p w14:paraId="0E6975DA" w14:textId="507DCB0D" w:rsidR="00CD590C" w:rsidRDefault="00CD590C" w:rsidP="00CB5F1B">
      <w:pPr>
        <w:pStyle w:val="ListParagraph"/>
        <w:numPr>
          <w:ilvl w:val="0"/>
          <w:numId w:val="31"/>
        </w:numPr>
      </w:pPr>
      <w:r>
        <w:t>Goodwill Association has received a few volunteers.</w:t>
      </w:r>
      <w:r w:rsidR="00D72DFB">
        <w:t xml:space="preserve"> Thank you.</w:t>
      </w:r>
    </w:p>
    <w:p w14:paraId="126F40BC" w14:textId="6D07E78A" w:rsidR="00CD590C" w:rsidRDefault="00D72DFB" w:rsidP="00CD590C">
      <w:pPr>
        <w:pStyle w:val="ListParagraph"/>
        <w:numPr>
          <w:ilvl w:val="0"/>
          <w:numId w:val="31"/>
        </w:numPr>
      </w:pPr>
      <w:r>
        <w:t>Office Space C</w:t>
      </w:r>
      <w:r w:rsidR="00CD590C">
        <w:t>ommittee has received only one faculty member. Still need more volunteers.</w:t>
      </w:r>
    </w:p>
    <w:p w14:paraId="24F17CE6" w14:textId="634A9AC2" w:rsidR="00CD590C" w:rsidRDefault="00CD590C" w:rsidP="00CD590C">
      <w:pPr>
        <w:pStyle w:val="ListParagraph"/>
        <w:numPr>
          <w:ilvl w:val="0"/>
          <w:numId w:val="31"/>
        </w:numPr>
      </w:pPr>
      <w:r>
        <w:t>Next week</w:t>
      </w:r>
      <w:r w:rsidR="00D72DFB">
        <w:t>,</w:t>
      </w:r>
      <w:r>
        <w:t xml:space="preserve"> Faculty Senate Standing Committee Chairs, Parliamentarian, and Policy Liaison will need to be elected. Email with next week’s agenda will provide an overview of the positions.</w:t>
      </w:r>
    </w:p>
    <w:p w14:paraId="4F68EA61" w14:textId="77777777" w:rsidR="00CD590C" w:rsidRDefault="00CD590C" w:rsidP="00CD590C">
      <w:pPr>
        <w:pStyle w:val="ListParagraph"/>
        <w:numPr>
          <w:ilvl w:val="0"/>
          <w:numId w:val="31"/>
        </w:numPr>
      </w:pPr>
      <w:r>
        <w:t>Bylaws will also be ratified at next week’s meeting. A link will be provided with the final agenda.</w:t>
      </w:r>
    </w:p>
    <w:p w14:paraId="29AB3DE6" w14:textId="77777777" w:rsidR="00CD590C" w:rsidRDefault="00CD590C" w:rsidP="00CD590C">
      <w:r>
        <w:t>Curriculum</w:t>
      </w:r>
    </w:p>
    <w:p w14:paraId="6A87A5CA" w14:textId="52BB8CEB" w:rsidR="00CD590C" w:rsidRDefault="00CD590C" w:rsidP="00CD590C">
      <w:pPr>
        <w:pStyle w:val="ListParagraph"/>
        <w:numPr>
          <w:ilvl w:val="0"/>
          <w:numId w:val="32"/>
        </w:numPr>
      </w:pPr>
      <w:r>
        <w:t xml:space="preserve">Transition to new Courseleaf has been rough. Learned that all faculty need to understand the curriculum process </w:t>
      </w:r>
      <w:r w:rsidR="00D72DFB">
        <w:t>to prevent</w:t>
      </w:r>
      <w:r>
        <w:t xml:space="preserve"> delays.</w:t>
      </w:r>
    </w:p>
    <w:p w14:paraId="453DC5C9" w14:textId="48C307F6" w:rsidR="00CD590C" w:rsidRDefault="00CD590C" w:rsidP="00CD590C">
      <w:pPr>
        <w:pStyle w:val="ListParagraph"/>
        <w:numPr>
          <w:ilvl w:val="0"/>
          <w:numId w:val="32"/>
        </w:numPr>
      </w:pPr>
      <w:r>
        <w:t xml:space="preserve">Courseleaf does have a </w:t>
      </w:r>
      <w:r w:rsidR="00D72DFB">
        <w:t>way</w:t>
      </w:r>
      <w:r>
        <w:t xml:space="preserve"> </w:t>
      </w:r>
      <w:r w:rsidR="00D72DFB">
        <w:t>for</w:t>
      </w:r>
      <w:r>
        <w:t xml:space="preserve"> faculty to check where there curriculum is in the approval process. Recommendation was made to see if there could be an initiator email at each step of the process.</w:t>
      </w:r>
      <w:r w:rsidR="00D72DFB">
        <w:t xml:space="preserve"> Tolman will follow-up.</w:t>
      </w:r>
    </w:p>
    <w:p w14:paraId="1F25BEFC" w14:textId="10B7AA3E" w:rsidR="00CD0AA2" w:rsidRDefault="00CD590C" w:rsidP="00CD590C">
      <w:pPr>
        <w:pStyle w:val="ListParagraph"/>
        <w:numPr>
          <w:ilvl w:val="0"/>
          <w:numId w:val="32"/>
        </w:numPr>
      </w:pPr>
      <w:r>
        <w:t xml:space="preserve">When </w:t>
      </w:r>
      <w:r w:rsidR="00326719">
        <w:t>modifying or changing</w:t>
      </w:r>
      <w:r>
        <w:t xml:space="preserve"> a course</w:t>
      </w:r>
      <w:r w:rsidR="00326719">
        <w:t>,</w:t>
      </w:r>
      <w:r>
        <w:t xml:space="preserve"> need to also change the program and send the package thru the system together.</w:t>
      </w:r>
    </w:p>
    <w:p w14:paraId="5155FAA0" w14:textId="43CDD92C" w:rsidR="0083748F" w:rsidRDefault="00CD0AA2" w:rsidP="00CD590C">
      <w:pPr>
        <w:pStyle w:val="ListParagraph"/>
        <w:numPr>
          <w:ilvl w:val="0"/>
          <w:numId w:val="32"/>
        </w:numPr>
      </w:pPr>
      <w:r>
        <w:t xml:space="preserve">Creating materials through OTL to provide faculty </w:t>
      </w:r>
      <w:r w:rsidR="00326719">
        <w:t>resources</w:t>
      </w:r>
      <w:r>
        <w:t xml:space="preserve"> on curriculum and training.</w:t>
      </w:r>
    </w:p>
    <w:p w14:paraId="1778BDB0" w14:textId="62DC7D79" w:rsidR="0083748F" w:rsidRDefault="0083748F" w:rsidP="0083748F">
      <w:r>
        <w:t>RTP &amp; Appeals</w:t>
      </w:r>
    </w:p>
    <w:p w14:paraId="0D0B8844" w14:textId="72AC77DD" w:rsidR="00A04F8F" w:rsidRDefault="00A04F8F" w:rsidP="002C7A0D">
      <w:pPr>
        <w:pStyle w:val="ListParagraph"/>
        <w:numPr>
          <w:ilvl w:val="0"/>
          <w:numId w:val="33"/>
        </w:numPr>
      </w:pPr>
      <w:r>
        <w:t xml:space="preserve">Updated Tenure and Rank guidelines </w:t>
      </w:r>
      <w:r w:rsidR="00CC5353">
        <w:t>will be addressed</w:t>
      </w:r>
      <w:r>
        <w:t xml:space="preserve"> </w:t>
      </w:r>
      <w:r w:rsidR="00FF5286">
        <w:t xml:space="preserve">over the summer. </w:t>
      </w:r>
      <w:r>
        <w:t xml:space="preserve"> Olson reviewing budget to determine available funds.</w:t>
      </w:r>
      <w:r w:rsidR="00CC5353">
        <w:t xml:space="preserve"> </w:t>
      </w:r>
      <w:r>
        <w:t>Development of department criteria is a safer path for a faculty member to work towards rank and tenure.</w:t>
      </w:r>
    </w:p>
    <w:p w14:paraId="0E774D02" w14:textId="05CC17E7" w:rsidR="00A04F8F" w:rsidRDefault="00A04F8F" w:rsidP="0083748F">
      <w:pPr>
        <w:pStyle w:val="ListParagraph"/>
        <w:numPr>
          <w:ilvl w:val="0"/>
          <w:numId w:val="33"/>
        </w:numPr>
      </w:pPr>
      <w:r>
        <w:t xml:space="preserve">Beginning this year, faculty applying for mid-term review will be meeting with their RTP Chair, </w:t>
      </w:r>
      <w:r w:rsidR="00CC5353">
        <w:t>Department Chair</w:t>
      </w:r>
      <w:r>
        <w:t xml:space="preserve">, Dean, and Kat </w:t>
      </w:r>
      <w:r w:rsidR="00CC5353">
        <w:t xml:space="preserve">Brown </w:t>
      </w:r>
      <w:r>
        <w:t>so that everyone is in agreement and clear directions</w:t>
      </w:r>
      <w:r w:rsidR="00CC5353">
        <w:t xml:space="preserve"> provided</w:t>
      </w:r>
      <w:r>
        <w:t xml:space="preserve"> for continued progress towards tenure.</w:t>
      </w:r>
      <w:r w:rsidR="00404D38">
        <w:t xml:space="preserve"> Want to approach the review process from a positive </w:t>
      </w:r>
      <w:r w:rsidR="00CC5353">
        <w:t>mindset</w:t>
      </w:r>
      <w:r w:rsidR="00404D38">
        <w:t>, but provide feedback for a faculty member to build upon.</w:t>
      </w:r>
    </w:p>
    <w:p w14:paraId="7047A7DF" w14:textId="36B74472" w:rsidR="00404D38" w:rsidRDefault="00404D38" w:rsidP="009A1A64">
      <w:pPr>
        <w:pStyle w:val="ListParagraph"/>
        <w:numPr>
          <w:ilvl w:val="0"/>
          <w:numId w:val="33"/>
        </w:numPr>
      </w:pPr>
      <w:r>
        <w:t>Reviews that had the most concerns will be addressed first and have most likely already been scheduled.</w:t>
      </w:r>
      <w:r w:rsidR="00484ED1">
        <w:t xml:space="preserve"> </w:t>
      </w:r>
      <w:r>
        <w:t>Going forward a meeting will be held and a memorialization of the conversation will be completed. A faculty member can provide written follow-up to the conversation.</w:t>
      </w:r>
    </w:p>
    <w:p w14:paraId="566C7653" w14:textId="1A043DE0" w:rsidR="00852E45" w:rsidRDefault="00852E45" w:rsidP="00404D38">
      <w:pPr>
        <w:pStyle w:val="ListParagraph"/>
        <w:numPr>
          <w:ilvl w:val="0"/>
          <w:numId w:val="33"/>
        </w:numPr>
      </w:pPr>
      <w:r>
        <w:t>Will be meeting with all faculty applying for mid-terms.</w:t>
      </w:r>
    </w:p>
    <w:p w14:paraId="2FC6672F" w14:textId="612F0860" w:rsidR="00852E45" w:rsidRDefault="00852E45" w:rsidP="00852E45">
      <w:r w:rsidRPr="00484ED1">
        <w:rPr>
          <w:b/>
        </w:rPr>
        <w:t>MOTION</w:t>
      </w:r>
      <w:r>
        <w:t xml:space="preserve"> – </w:t>
      </w:r>
      <w:r w:rsidR="00484ED1">
        <w:t xml:space="preserve">Pauli </w:t>
      </w:r>
      <w:r>
        <w:t xml:space="preserve">Alin moved to extend </w:t>
      </w:r>
      <w:r w:rsidR="00484ED1">
        <w:t>discussion for two</w:t>
      </w:r>
      <w:r>
        <w:t xml:space="preserve"> minutes. </w:t>
      </w:r>
      <w:r w:rsidR="00484ED1">
        <w:t xml:space="preserve">Merrill </w:t>
      </w:r>
      <w:r>
        <w:t>Halling seconded. All in favor? Motion passed.</w:t>
      </w:r>
    </w:p>
    <w:p w14:paraId="777EF98E" w14:textId="77777777" w:rsidR="00404D38" w:rsidRDefault="00A04F8F" w:rsidP="00A04F8F">
      <w:r>
        <w:lastRenderedPageBreak/>
        <w:t>Re-Envisioning the Undergraduate Experience</w:t>
      </w:r>
    </w:p>
    <w:p w14:paraId="3E69EBE5" w14:textId="51D402A8" w:rsidR="00852E45" w:rsidRDefault="00852E45" w:rsidP="00404D38">
      <w:pPr>
        <w:pStyle w:val="ListParagraph"/>
        <w:numPr>
          <w:ilvl w:val="0"/>
          <w:numId w:val="34"/>
        </w:numPr>
      </w:pPr>
      <w:r>
        <w:t xml:space="preserve">Committee will be presenting </w:t>
      </w:r>
      <w:r w:rsidR="00D675C4">
        <w:t xml:space="preserve">in Faculty Senate </w:t>
      </w:r>
      <w:r>
        <w:t>next week.</w:t>
      </w:r>
    </w:p>
    <w:p w14:paraId="09BE5678" w14:textId="5AD0640E" w:rsidR="00852E45" w:rsidRDefault="00852E45" w:rsidP="00852E45">
      <w:r>
        <w:t>ANNOUNC</w:t>
      </w:r>
      <w:r w:rsidR="00E26603">
        <w:t>E</w:t>
      </w:r>
      <w:r>
        <w:t>MENT</w:t>
      </w:r>
      <w:r w:rsidR="00E26603">
        <w:t>S</w:t>
      </w:r>
    </w:p>
    <w:p w14:paraId="317A7E32" w14:textId="74992471" w:rsidR="00852E45" w:rsidRDefault="00852E45" w:rsidP="00852E45">
      <w:pPr>
        <w:pStyle w:val="ListParagraph"/>
        <w:numPr>
          <w:ilvl w:val="0"/>
          <w:numId w:val="34"/>
        </w:numPr>
      </w:pPr>
      <w:r>
        <w:t xml:space="preserve">Encourage your faculty to participate in Commencement. Change in the process </w:t>
      </w:r>
      <w:r w:rsidR="00E26603">
        <w:t xml:space="preserve">this year </w:t>
      </w:r>
      <w:r>
        <w:t xml:space="preserve">is that staff are being invited to march in the processional. </w:t>
      </w:r>
      <w:r w:rsidR="00E26603">
        <w:t>This is p</w:t>
      </w:r>
      <w:r>
        <w:t>rimarily due to the lack of faculty participation at commencement.</w:t>
      </w:r>
    </w:p>
    <w:p w14:paraId="5DB7AC91" w14:textId="77777777" w:rsidR="00E26603" w:rsidRDefault="00E26603" w:rsidP="00852E45"/>
    <w:p w14:paraId="42C2E928" w14:textId="3217FFA8" w:rsidR="00852E45" w:rsidRDefault="00852E45" w:rsidP="00852E45">
      <w:r>
        <w:t>Meeting adjourned at 5:05 pm</w:t>
      </w:r>
    </w:p>
    <w:p w14:paraId="746C6043" w14:textId="6C01D93A" w:rsidR="00276774" w:rsidRDefault="00A015DA" w:rsidP="00852E45">
      <w:r>
        <w:br/>
      </w:r>
    </w:p>
    <w:p w14:paraId="1DF7744B" w14:textId="77777777" w:rsidR="00276774" w:rsidRDefault="00276774">
      <w:r>
        <w:br w:type="page"/>
      </w:r>
    </w:p>
    <w:p w14:paraId="5F5F7469" w14:textId="54CFF8C2" w:rsidR="00A015DA" w:rsidRDefault="00276774" w:rsidP="00852E45">
      <w:bookmarkStart w:id="0" w:name="_GoBack"/>
      <w:bookmarkEnd w:id="0"/>
      <w:r>
        <w:rPr>
          <w:noProof/>
        </w:rPr>
        <w:lastRenderedPageBreak/>
        <w:drawing>
          <wp:anchor distT="0" distB="0" distL="114300" distR="114300" simplePos="0" relativeHeight="251660288" behindDoc="1" locked="0" layoutInCell="1" allowOverlap="1" wp14:anchorId="09CC12FE" wp14:editId="76053173">
            <wp:simplePos x="0" y="0"/>
            <wp:positionH relativeFrom="margin">
              <wp:posOffset>-511803</wp:posOffset>
            </wp:positionH>
            <wp:positionV relativeFrom="margin">
              <wp:align>bottom</wp:align>
            </wp:positionV>
            <wp:extent cx="6883901" cy="876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83901" cy="8763000"/>
                    </a:xfrm>
                    <a:prstGeom prst="rect">
                      <a:avLst/>
                    </a:prstGeom>
                  </pic:spPr>
                </pic:pic>
              </a:graphicData>
            </a:graphic>
            <wp14:sizeRelH relativeFrom="margin">
              <wp14:pctWidth>0</wp14:pctWidth>
            </wp14:sizeRelH>
            <wp14:sizeRelV relativeFrom="margin">
              <wp14:pctHeight>0</wp14:pctHeight>
            </wp14:sizeRelV>
          </wp:anchor>
        </w:drawing>
      </w:r>
    </w:p>
    <w:sectPr w:rsidR="00A015DA"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3D840" w14:textId="77777777" w:rsidR="00C16865" w:rsidRDefault="00C16865" w:rsidP="0089112B">
      <w:pPr>
        <w:spacing w:after="0" w:line="240" w:lineRule="auto"/>
      </w:pPr>
      <w:r>
        <w:separator/>
      </w:r>
    </w:p>
  </w:endnote>
  <w:endnote w:type="continuationSeparator" w:id="0">
    <w:p w14:paraId="30D0D771" w14:textId="77777777" w:rsidR="00C16865" w:rsidRDefault="00C16865"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4F7EE" w14:textId="77777777" w:rsidR="00C16865" w:rsidRDefault="00C16865" w:rsidP="0089112B">
      <w:pPr>
        <w:spacing w:after="0" w:line="240" w:lineRule="auto"/>
      </w:pPr>
      <w:r>
        <w:separator/>
      </w:r>
    </w:p>
  </w:footnote>
  <w:footnote w:type="continuationSeparator" w:id="0">
    <w:p w14:paraId="0890EDC8" w14:textId="77777777" w:rsidR="00C16865" w:rsidRDefault="00C16865"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A3"/>
    <w:multiLevelType w:val="hybridMultilevel"/>
    <w:tmpl w:val="8EFA9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00982"/>
    <w:multiLevelType w:val="hybridMultilevel"/>
    <w:tmpl w:val="D42C2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964EA"/>
    <w:multiLevelType w:val="hybridMultilevel"/>
    <w:tmpl w:val="54AE2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54A47"/>
    <w:multiLevelType w:val="hybridMultilevel"/>
    <w:tmpl w:val="B29E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A86059"/>
    <w:multiLevelType w:val="hybridMultilevel"/>
    <w:tmpl w:val="23642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F4382"/>
    <w:multiLevelType w:val="hybridMultilevel"/>
    <w:tmpl w:val="49BAB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928B9"/>
    <w:multiLevelType w:val="hybridMultilevel"/>
    <w:tmpl w:val="ED42A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0719C"/>
    <w:multiLevelType w:val="hybridMultilevel"/>
    <w:tmpl w:val="7B944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4D6D46"/>
    <w:multiLevelType w:val="hybridMultilevel"/>
    <w:tmpl w:val="A7B2C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553DF5"/>
    <w:multiLevelType w:val="hybridMultilevel"/>
    <w:tmpl w:val="23445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4365A"/>
    <w:multiLevelType w:val="hybridMultilevel"/>
    <w:tmpl w:val="8F647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6F702C"/>
    <w:multiLevelType w:val="hybridMultilevel"/>
    <w:tmpl w:val="0D6E9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FC6816"/>
    <w:multiLevelType w:val="hybridMultilevel"/>
    <w:tmpl w:val="D5D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3F5FA9"/>
    <w:multiLevelType w:val="hybridMultilevel"/>
    <w:tmpl w:val="D8F27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2647E"/>
    <w:multiLevelType w:val="hybridMultilevel"/>
    <w:tmpl w:val="3FCAA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37A08"/>
    <w:multiLevelType w:val="hybridMultilevel"/>
    <w:tmpl w:val="B7AE2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AB3A48"/>
    <w:multiLevelType w:val="hybridMultilevel"/>
    <w:tmpl w:val="B6A0D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932D8D"/>
    <w:multiLevelType w:val="hybridMultilevel"/>
    <w:tmpl w:val="FFBEA7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C10205"/>
    <w:multiLevelType w:val="hybridMultilevel"/>
    <w:tmpl w:val="61FEB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112F50"/>
    <w:multiLevelType w:val="hybridMultilevel"/>
    <w:tmpl w:val="81AAF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3630E2"/>
    <w:multiLevelType w:val="hybridMultilevel"/>
    <w:tmpl w:val="21460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79262A"/>
    <w:multiLevelType w:val="hybridMultilevel"/>
    <w:tmpl w:val="27D80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0107D5"/>
    <w:multiLevelType w:val="hybridMultilevel"/>
    <w:tmpl w:val="27FEA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E64E58"/>
    <w:multiLevelType w:val="hybridMultilevel"/>
    <w:tmpl w:val="B456F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0D0B6C"/>
    <w:multiLevelType w:val="hybridMultilevel"/>
    <w:tmpl w:val="DF7E8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77125"/>
    <w:multiLevelType w:val="hybridMultilevel"/>
    <w:tmpl w:val="AC780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8E5956"/>
    <w:multiLevelType w:val="hybridMultilevel"/>
    <w:tmpl w:val="DDC8C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6B4F85"/>
    <w:multiLevelType w:val="hybridMultilevel"/>
    <w:tmpl w:val="D756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923D7"/>
    <w:multiLevelType w:val="hybridMultilevel"/>
    <w:tmpl w:val="AD563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BD73BF"/>
    <w:multiLevelType w:val="hybridMultilevel"/>
    <w:tmpl w:val="71BA7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8D00E5"/>
    <w:multiLevelType w:val="hybridMultilevel"/>
    <w:tmpl w:val="12D82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F76F66"/>
    <w:multiLevelType w:val="hybridMultilevel"/>
    <w:tmpl w:val="DCF67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2B42CC"/>
    <w:multiLevelType w:val="hybridMultilevel"/>
    <w:tmpl w:val="96C0D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863BFC"/>
    <w:multiLevelType w:val="hybridMultilevel"/>
    <w:tmpl w:val="D534E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345541"/>
    <w:multiLevelType w:val="hybridMultilevel"/>
    <w:tmpl w:val="C5E0D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B21927"/>
    <w:multiLevelType w:val="hybridMultilevel"/>
    <w:tmpl w:val="4BD82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4"/>
  </w:num>
  <w:num w:numId="4">
    <w:abstractNumId w:val="12"/>
  </w:num>
  <w:num w:numId="5">
    <w:abstractNumId w:val="17"/>
  </w:num>
  <w:num w:numId="6">
    <w:abstractNumId w:val="13"/>
  </w:num>
  <w:num w:numId="7">
    <w:abstractNumId w:val="5"/>
  </w:num>
  <w:num w:numId="8">
    <w:abstractNumId w:val="21"/>
  </w:num>
  <w:num w:numId="9">
    <w:abstractNumId w:val="6"/>
  </w:num>
  <w:num w:numId="10">
    <w:abstractNumId w:val="25"/>
  </w:num>
  <w:num w:numId="11">
    <w:abstractNumId w:val="10"/>
  </w:num>
  <w:num w:numId="12">
    <w:abstractNumId w:val="18"/>
  </w:num>
  <w:num w:numId="13">
    <w:abstractNumId w:val="7"/>
  </w:num>
  <w:num w:numId="14">
    <w:abstractNumId w:val="3"/>
  </w:num>
  <w:num w:numId="15">
    <w:abstractNumId w:val="11"/>
  </w:num>
  <w:num w:numId="16">
    <w:abstractNumId w:val="30"/>
  </w:num>
  <w:num w:numId="17">
    <w:abstractNumId w:val="34"/>
  </w:num>
  <w:num w:numId="18">
    <w:abstractNumId w:val="14"/>
  </w:num>
  <w:num w:numId="19">
    <w:abstractNumId w:val="20"/>
  </w:num>
  <w:num w:numId="20">
    <w:abstractNumId w:val="22"/>
  </w:num>
  <w:num w:numId="21">
    <w:abstractNumId w:val="15"/>
  </w:num>
  <w:num w:numId="22">
    <w:abstractNumId w:val="31"/>
  </w:num>
  <w:num w:numId="23">
    <w:abstractNumId w:val="27"/>
  </w:num>
  <w:num w:numId="24">
    <w:abstractNumId w:val="35"/>
  </w:num>
  <w:num w:numId="25">
    <w:abstractNumId w:val="32"/>
  </w:num>
  <w:num w:numId="26">
    <w:abstractNumId w:val="16"/>
  </w:num>
  <w:num w:numId="27">
    <w:abstractNumId w:val="23"/>
  </w:num>
  <w:num w:numId="28">
    <w:abstractNumId w:val="0"/>
  </w:num>
  <w:num w:numId="29">
    <w:abstractNumId w:val="19"/>
  </w:num>
  <w:num w:numId="30">
    <w:abstractNumId w:val="1"/>
  </w:num>
  <w:num w:numId="31">
    <w:abstractNumId w:val="2"/>
  </w:num>
  <w:num w:numId="32">
    <w:abstractNumId w:val="9"/>
  </w:num>
  <w:num w:numId="33">
    <w:abstractNumId w:val="26"/>
  </w:num>
  <w:num w:numId="34">
    <w:abstractNumId w:val="28"/>
  </w:num>
  <w:num w:numId="35">
    <w:abstractNumId w:val="33"/>
  </w:num>
  <w:num w:numId="3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80A"/>
    <w:rsid w:val="00000CD0"/>
    <w:rsid w:val="00001AFB"/>
    <w:rsid w:val="00002096"/>
    <w:rsid w:val="0000227A"/>
    <w:rsid w:val="00002604"/>
    <w:rsid w:val="00002D13"/>
    <w:rsid w:val="00003767"/>
    <w:rsid w:val="00003CE2"/>
    <w:rsid w:val="00004880"/>
    <w:rsid w:val="00005841"/>
    <w:rsid w:val="00005B69"/>
    <w:rsid w:val="000067BA"/>
    <w:rsid w:val="00006F3D"/>
    <w:rsid w:val="00010F69"/>
    <w:rsid w:val="00011062"/>
    <w:rsid w:val="00012641"/>
    <w:rsid w:val="0001382E"/>
    <w:rsid w:val="00013A79"/>
    <w:rsid w:val="000142E9"/>
    <w:rsid w:val="00015075"/>
    <w:rsid w:val="00015291"/>
    <w:rsid w:val="0001549C"/>
    <w:rsid w:val="00020547"/>
    <w:rsid w:val="0002114F"/>
    <w:rsid w:val="000214EF"/>
    <w:rsid w:val="0002325E"/>
    <w:rsid w:val="00023460"/>
    <w:rsid w:val="000238D8"/>
    <w:rsid w:val="00025F7F"/>
    <w:rsid w:val="00026C93"/>
    <w:rsid w:val="00027915"/>
    <w:rsid w:val="00030DD4"/>
    <w:rsid w:val="000316C1"/>
    <w:rsid w:val="0003376F"/>
    <w:rsid w:val="00033F4C"/>
    <w:rsid w:val="00033F77"/>
    <w:rsid w:val="00034503"/>
    <w:rsid w:val="000360FF"/>
    <w:rsid w:val="00036488"/>
    <w:rsid w:val="00036A36"/>
    <w:rsid w:val="00042091"/>
    <w:rsid w:val="0004246E"/>
    <w:rsid w:val="0004257B"/>
    <w:rsid w:val="00042937"/>
    <w:rsid w:val="000430B4"/>
    <w:rsid w:val="000445F6"/>
    <w:rsid w:val="0004485A"/>
    <w:rsid w:val="00044B90"/>
    <w:rsid w:val="00044FA7"/>
    <w:rsid w:val="000462E4"/>
    <w:rsid w:val="000501BD"/>
    <w:rsid w:val="00051C8A"/>
    <w:rsid w:val="00052F6A"/>
    <w:rsid w:val="00054CA7"/>
    <w:rsid w:val="0005603A"/>
    <w:rsid w:val="000565DB"/>
    <w:rsid w:val="000569B2"/>
    <w:rsid w:val="000572E3"/>
    <w:rsid w:val="00057C3A"/>
    <w:rsid w:val="00057D44"/>
    <w:rsid w:val="00057E03"/>
    <w:rsid w:val="000611CA"/>
    <w:rsid w:val="0006345B"/>
    <w:rsid w:val="000642F5"/>
    <w:rsid w:val="00064672"/>
    <w:rsid w:val="0006520E"/>
    <w:rsid w:val="00065B88"/>
    <w:rsid w:val="00066131"/>
    <w:rsid w:val="00066496"/>
    <w:rsid w:val="000664C1"/>
    <w:rsid w:val="00066624"/>
    <w:rsid w:val="00066B1A"/>
    <w:rsid w:val="00067B1C"/>
    <w:rsid w:val="00067F02"/>
    <w:rsid w:val="00070369"/>
    <w:rsid w:val="000716DA"/>
    <w:rsid w:val="000727C0"/>
    <w:rsid w:val="00072D4B"/>
    <w:rsid w:val="00074264"/>
    <w:rsid w:val="0007484C"/>
    <w:rsid w:val="00074A0B"/>
    <w:rsid w:val="0007549E"/>
    <w:rsid w:val="00075B0F"/>
    <w:rsid w:val="00075B8D"/>
    <w:rsid w:val="00077490"/>
    <w:rsid w:val="00077999"/>
    <w:rsid w:val="00080055"/>
    <w:rsid w:val="00080951"/>
    <w:rsid w:val="00080A3E"/>
    <w:rsid w:val="00080B30"/>
    <w:rsid w:val="00081939"/>
    <w:rsid w:val="00081F83"/>
    <w:rsid w:val="00082D7A"/>
    <w:rsid w:val="000838B8"/>
    <w:rsid w:val="00083D10"/>
    <w:rsid w:val="00085039"/>
    <w:rsid w:val="00085170"/>
    <w:rsid w:val="000868C0"/>
    <w:rsid w:val="00086C02"/>
    <w:rsid w:val="00087212"/>
    <w:rsid w:val="00087439"/>
    <w:rsid w:val="000901C0"/>
    <w:rsid w:val="00091EA8"/>
    <w:rsid w:val="00092919"/>
    <w:rsid w:val="00093DB0"/>
    <w:rsid w:val="00094EA1"/>
    <w:rsid w:val="00096E43"/>
    <w:rsid w:val="0009796F"/>
    <w:rsid w:val="000A03A9"/>
    <w:rsid w:val="000A03E2"/>
    <w:rsid w:val="000A070F"/>
    <w:rsid w:val="000A0B1B"/>
    <w:rsid w:val="000A10DB"/>
    <w:rsid w:val="000A1D4C"/>
    <w:rsid w:val="000A2EBB"/>
    <w:rsid w:val="000A590B"/>
    <w:rsid w:val="000A60BE"/>
    <w:rsid w:val="000A6403"/>
    <w:rsid w:val="000A6645"/>
    <w:rsid w:val="000A67B3"/>
    <w:rsid w:val="000A6DA7"/>
    <w:rsid w:val="000B0712"/>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D56"/>
    <w:rsid w:val="000C7ED6"/>
    <w:rsid w:val="000D17FE"/>
    <w:rsid w:val="000D1AEC"/>
    <w:rsid w:val="000D2715"/>
    <w:rsid w:val="000D2B52"/>
    <w:rsid w:val="000D58FD"/>
    <w:rsid w:val="000D5ABD"/>
    <w:rsid w:val="000D5D74"/>
    <w:rsid w:val="000D5F57"/>
    <w:rsid w:val="000D6104"/>
    <w:rsid w:val="000D6468"/>
    <w:rsid w:val="000D732D"/>
    <w:rsid w:val="000E0676"/>
    <w:rsid w:val="000E075B"/>
    <w:rsid w:val="000E0E56"/>
    <w:rsid w:val="000E11C2"/>
    <w:rsid w:val="000E134B"/>
    <w:rsid w:val="000E1A12"/>
    <w:rsid w:val="000E24CA"/>
    <w:rsid w:val="000E2957"/>
    <w:rsid w:val="000E2E0C"/>
    <w:rsid w:val="000E358F"/>
    <w:rsid w:val="000E3811"/>
    <w:rsid w:val="000E3877"/>
    <w:rsid w:val="000E5F89"/>
    <w:rsid w:val="000E61AB"/>
    <w:rsid w:val="000E6812"/>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F9B"/>
    <w:rsid w:val="000F75BE"/>
    <w:rsid w:val="00101FDB"/>
    <w:rsid w:val="00102685"/>
    <w:rsid w:val="00103D19"/>
    <w:rsid w:val="001050DD"/>
    <w:rsid w:val="0010571E"/>
    <w:rsid w:val="001073D8"/>
    <w:rsid w:val="00110035"/>
    <w:rsid w:val="0011024E"/>
    <w:rsid w:val="00112103"/>
    <w:rsid w:val="00112256"/>
    <w:rsid w:val="00112626"/>
    <w:rsid w:val="001140A6"/>
    <w:rsid w:val="001203A2"/>
    <w:rsid w:val="001203D1"/>
    <w:rsid w:val="00121C71"/>
    <w:rsid w:val="00121F43"/>
    <w:rsid w:val="0012201D"/>
    <w:rsid w:val="00122395"/>
    <w:rsid w:val="00124522"/>
    <w:rsid w:val="001248AF"/>
    <w:rsid w:val="00125D06"/>
    <w:rsid w:val="00125E71"/>
    <w:rsid w:val="00126DAA"/>
    <w:rsid w:val="00126DC5"/>
    <w:rsid w:val="00131319"/>
    <w:rsid w:val="00131B22"/>
    <w:rsid w:val="00132B75"/>
    <w:rsid w:val="001331A6"/>
    <w:rsid w:val="0013375B"/>
    <w:rsid w:val="00133A00"/>
    <w:rsid w:val="00134965"/>
    <w:rsid w:val="0013518B"/>
    <w:rsid w:val="00135611"/>
    <w:rsid w:val="00137120"/>
    <w:rsid w:val="00137441"/>
    <w:rsid w:val="0013744F"/>
    <w:rsid w:val="00140115"/>
    <w:rsid w:val="00140A8A"/>
    <w:rsid w:val="00140D49"/>
    <w:rsid w:val="00140D5B"/>
    <w:rsid w:val="00140DE8"/>
    <w:rsid w:val="001414AA"/>
    <w:rsid w:val="001414F1"/>
    <w:rsid w:val="001415E9"/>
    <w:rsid w:val="00141B54"/>
    <w:rsid w:val="00141E70"/>
    <w:rsid w:val="00142A7A"/>
    <w:rsid w:val="00143791"/>
    <w:rsid w:val="00144CB7"/>
    <w:rsid w:val="00145787"/>
    <w:rsid w:val="00145AE1"/>
    <w:rsid w:val="00145EB7"/>
    <w:rsid w:val="00146D63"/>
    <w:rsid w:val="001500B4"/>
    <w:rsid w:val="00150289"/>
    <w:rsid w:val="00150623"/>
    <w:rsid w:val="0015175D"/>
    <w:rsid w:val="0015176A"/>
    <w:rsid w:val="00151D5E"/>
    <w:rsid w:val="00152880"/>
    <w:rsid w:val="00153799"/>
    <w:rsid w:val="001537A5"/>
    <w:rsid w:val="0015459C"/>
    <w:rsid w:val="00156B65"/>
    <w:rsid w:val="00156BE7"/>
    <w:rsid w:val="00157AA7"/>
    <w:rsid w:val="00157B32"/>
    <w:rsid w:val="001606FD"/>
    <w:rsid w:val="001617B3"/>
    <w:rsid w:val="00162D11"/>
    <w:rsid w:val="001632AE"/>
    <w:rsid w:val="001643EB"/>
    <w:rsid w:val="0016508D"/>
    <w:rsid w:val="00165CD8"/>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74AF"/>
    <w:rsid w:val="00177616"/>
    <w:rsid w:val="00177F01"/>
    <w:rsid w:val="00177FCA"/>
    <w:rsid w:val="001811C5"/>
    <w:rsid w:val="00181671"/>
    <w:rsid w:val="00181DEC"/>
    <w:rsid w:val="001824E8"/>
    <w:rsid w:val="00183979"/>
    <w:rsid w:val="001845FB"/>
    <w:rsid w:val="0018460C"/>
    <w:rsid w:val="00185006"/>
    <w:rsid w:val="001870DE"/>
    <w:rsid w:val="00187916"/>
    <w:rsid w:val="0019143E"/>
    <w:rsid w:val="00191EB3"/>
    <w:rsid w:val="00191FEC"/>
    <w:rsid w:val="001923E8"/>
    <w:rsid w:val="0019247E"/>
    <w:rsid w:val="00193A9E"/>
    <w:rsid w:val="0019682C"/>
    <w:rsid w:val="00196EEC"/>
    <w:rsid w:val="00197BC4"/>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3AFF"/>
    <w:rsid w:val="001B4A48"/>
    <w:rsid w:val="001B52E0"/>
    <w:rsid w:val="001B5379"/>
    <w:rsid w:val="001B6D68"/>
    <w:rsid w:val="001B7541"/>
    <w:rsid w:val="001C0365"/>
    <w:rsid w:val="001C126C"/>
    <w:rsid w:val="001C19E3"/>
    <w:rsid w:val="001C1DC3"/>
    <w:rsid w:val="001C2560"/>
    <w:rsid w:val="001C262D"/>
    <w:rsid w:val="001C265D"/>
    <w:rsid w:val="001C2B17"/>
    <w:rsid w:val="001C2C2B"/>
    <w:rsid w:val="001C4E90"/>
    <w:rsid w:val="001C5E1E"/>
    <w:rsid w:val="001C6777"/>
    <w:rsid w:val="001C7D4F"/>
    <w:rsid w:val="001D0D51"/>
    <w:rsid w:val="001D155F"/>
    <w:rsid w:val="001D23E8"/>
    <w:rsid w:val="001D288D"/>
    <w:rsid w:val="001D3D0F"/>
    <w:rsid w:val="001D45F8"/>
    <w:rsid w:val="001D4FD7"/>
    <w:rsid w:val="001D5053"/>
    <w:rsid w:val="001D7305"/>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1F61CD"/>
    <w:rsid w:val="00200955"/>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6DE4"/>
    <w:rsid w:val="00207060"/>
    <w:rsid w:val="00207D6E"/>
    <w:rsid w:val="002102C4"/>
    <w:rsid w:val="00210B5E"/>
    <w:rsid w:val="00211F60"/>
    <w:rsid w:val="00212F0B"/>
    <w:rsid w:val="002134EA"/>
    <w:rsid w:val="00215AE3"/>
    <w:rsid w:val="00215BAC"/>
    <w:rsid w:val="00215E76"/>
    <w:rsid w:val="002201AC"/>
    <w:rsid w:val="0022053B"/>
    <w:rsid w:val="002209E4"/>
    <w:rsid w:val="00220B57"/>
    <w:rsid w:val="00221C66"/>
    <w:rsid w:val="002220B4"/>
    <w:rsid w:val="002225F2"/>
    <w:rsid w:val="00222B0D"/>
    <w:rsid w:val="00224FD7"/>
    <w:rsid w:val="002254A6"/>
    <w:rsid w:val="0022700E"/>
    <w:rsid w:val="002271F5"/>
    <w:rsid w:val="00227375"/>
    <w:rsid w:val="002302C3"/>
    <w:rsid w:val="00230378"/>
    <w:rsid w:val="0023062E"/>
    <w:rsid w:val="00230B6A"/>
    <w:rsid w:val="00231307"/>
    <w:rsid w:val="00231607"/>
    <w:rsid w:val="00231C91"/>
    <w:rsid w:val="0023278D"/>
    <w:rsid w:val="00232B65"/>
    <w:rsid w:val="00233B17"/>
    <w:rsid w:val="0023408F"/>
    <w:rsid w:val="00234227"/>
    <w:rsid w:val="0023438B"/>
    <w:rsid w:val="002343B0"/>
    <w:rsid w:val="00234555"/>
    <w:rsid w:val="002348AB"/>
    <w:rsid w:val="00235CAA"/>
    <w:rsid w:val="00235DE0"/>
    <w:rsid w:val="00236C14"/>
    <w:rsid w:val="0023743B"/>
    <w:rsid w:val="002377C9"/>
    <w:rsid w:val="002377F1"/>
    <w:rsid w:val="0024088B"/>
    <w:rsid w:val="00240FA0"/>
    <w:rsid w:val="002412DE"/>
    <w:rsid w:val="00242311"/>
    <w:rsid w:val="0024456C"/>
    <w:rsid w:val="00244986"/>
    <w:rsid w:val="00244C4C"/>
    <w:rsid w:val="00245F5B"/>
    <w:rsid w:val="00245FED"/>
    <w:rsid w:val="00246F0B"/>
    <w:rsid w:val="00246F89"/>
    <w:rsid w:val="00246F91"/>
    <w:rsid w:val="00247DBC"/>
    <w:rsid w:val="00247ED1"/>
    <w:rsid w:val="00250F6D"/>
    <w:rsid w:val="002520D4"/>
    <w:rsid w:val="00252422"/>
    <w:rsid w:val="002530F4"/>
    <w:rsid w:val="002531ED"/>
    <w:rsid w:val="00253F19"/>
    <w:rsid w:val="00254D0D"/>
    <w:rsid w:val="00255F25"/>
    <w:rsid w:val="00256E90"/>
    <w:rsid w:val="002572DD"/>
    <w:rsid w:val="0025760D"/>
    <w:rsid w:val="002579C4"/>
    <w:rsid w:val="00262652"/>
    <w:rsid w:val="00263B87"/>
    <w:rsid w:val="00264172"/>
    <w:rsid w:val="00265154"/>
    <w:rsid w:val="00265EAC"/>
    <w:rsid w:val="0026632B"/>
    <w:rsid w:val="002702B9"/>
    <w:rsid w:val="00270714"/>
    <w:rsid w:val="00270F91"/>
    <w:rsid w:val="00271819"/>
    <w:rsid w:val="00274102"/>
    <w:rsid w:val="0027472A"/>
    <w:rsid w:val="00275D3C"/>
    <w:rsid w:val="002763D5"/>
    <w:rsid w:val="00276774"/>
    <w:rsid w:val="00276A61"/>
    <w:rsid w:val="00276D6C"/>
    <w:rsid w:val="002772EB"/>
    <w:rsid w:val="00277FF7"/>
    <w:rsid w:val="002808C9"/>
    <w:rsid w:val="00281CDE"/>
    <w:rsid w:val="0028205C"/>
    <w:rsid w:val="00282188"/>
    <w:rsid w:val="0028501C"/>
    <w:rsid w:val="00285D85"/>
    <w:rsid w:val="00285F34"/>
    <w:rsid w:val="00286B7D"/>
    <w:rsid w:val="00286E01"/>
    <w:rsid w:val="00286FC6"/>
    <w:rsid w:val="00287892"/>
    <w:rsid w:val="00291A61"/>
    <w:rsid w:val="0029243B"/>
    <w:rsid w:val="002924B2"/>
    <w:rsid w:val="00293374"/>
    <w:rsid w:val="00293BD2"/>
    <w:rsid w:val="00293EC4"/>
    <w:rsid w:val="002940FE"/>
    <w:rsid w:val="00294E1A"/>
    <w:rsid w:val="002952F0"/>
    <w:rsid w:val="00295A09"/>
    <w:rsid w:val="00295BCE"/>
    <w:rsid w:val="00295C4F"/>
    <w:rsid w:val="00296A06"/>
    <w:rsid w:val="00296CC8"/>
    <w:rsid w:val="00297D43"/>
    <w:rsid w:val="002A011C"/>
    <w:rsid w:val="002A02FA"/>
    <w:rsid w:val="002A152E"/>
    <w:rsid w:val="002A20BF"/>
    <w:rsid w:val="002A267D"/>
    <w:rsid w:val="002A3B6B"/>
    <w:rsid w:val="002A405F"/>
    <w:rsid w:val="002A4110"/>
    <w:rsid w:val="002A487A"/>
    <w:rsid w:val="002A4C7D"/>
    <w:rsid w:val="002A4FAB"/>
    <w:rsid w:val="002A4FF3"/>
    <w:rsid w:val="002A5018"/>
    <w:rsid w:val="002A563C"/>
    <w:rsid w:val="002A5DB5"/>
    <w:rsid w:val="002A7970"/>
    <w:rsid w:val="002A7BD0"/>
    <w:rsid w:val="002B02A8"/>
    <w:rsid w:val="002B0855"/>
    <w:rsid w:val="002B0916"/>
    <w:rsid w:val="002B10E9"/>
    <w:rsid w:val="002B1BC5"/>
    <w:rsid w:val="002B27FC"/>
    <w:rsid w:val="002B3660"/>
    <w:rsid w:val="002B3748"/>
    <w:rsid w:val="002B3D1C"/>
    <w:rsid w:val="002B42ED"/>
    <w:rsid w:val="002B47BF"/>
    <w:rsid w:val="002B5C25"/>
    <w:rsid w:val="002B62A6"/>
    <w:rsid w:val="002B6504"/>
    <w:rsid w:val="002B6653"/>
    <w:rsid w:val="002B6CC5"/>
    <w:rsid w:val="002B6E98"/>
    <w:rsid w:val="002B6EED"/>
    <w:rsid w:val="002C0015"/>
    <w:rsid w:val="002C051C"/>
    <w:rsid w:val="002C0838"/>
    <w:rsid w:val="002C1C58"/>
    <w:rsid w:val="002C220F"/>
    <w:rsid w:val="002C2AC9"/>
    <w:rsid w:val="002C34C0"/>
    <w:rsid w:val="002C6248"/>
    <w:rsid w:val="002C65A8"/>
    <w:rsid w:val="002C663C"/>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E0602"/>
    <w:rsid w:val="002E07BC"/>
    <w:rsid w:val="002E15D5"/>
    <w:rsid w:val="002E3C8D"/>
    <w:rsid w:val="002E470E"/>
    <w:rsid w:val="002E5222"/>
    <w:rsid w:val="002E53D1"/>
    <w:rsid w:val="002E5BA7"/>
    <w:rsid w:val="002E5D7C"/>
    <w:rsid w:val="002E6131"/>
    <w:rsid w:val="002E6977"/>
    <w:rsid w:val="002E6C38"/>
    <w:rsid w:val="002E7C4F"/>
    <w:rsid w:val="002F04B6"/>
    <w:rsid w:val="002F1223"/>
    <w:rsid w:val="002F127F"/>
    <w:rsid w:val="002F1910"/>
    <w:rsid w:val="002F2972"/>
    <w:rsid w:val="002F2C65"/>
    <w:rsid w:val="002F3BDE"/>
    <w:rsid w:val="002F43D4"/>
    <w:rsid w:val="002F5E20"/>
    <w:rsid w:val="002F5FEB"/>
    <w:rsid w:val="002F646A"/>
    <w:rsid w:val="002F6C98"/>
    <w:rsid w:val="002F6F9F"/>
    <w:rsid w:val="002F7435"/>
    <w:rsid w:val="002F78EF"/>
    <w:rsid w:val="002F7E6A"/>
    <w:rsid w:val="00300224"/>
    <w:rsid w:val="00302218"/>
    <w:rsid w:val="0030252D"/>
    <w:rsid w:val="00302777"/>
    <w:rsid w:val="00302FFC"/>
    <w:rsid w:val="003041B5"/>
    <w:rsid w:val="0030492A"/>
    <w:rsid w:val="00304A04"/>
    <w:rsid w:val="003068E3"/>
    <w:rsid w:val="00310133"/>
    <w:rsid w:val="00310EBA"/>
    <w:rsid w:val="00311F2B"/>
    <w:rsid w:val="003120ED"/>
    <w:rsid w:val="0031313E"/>
    <w:rsid w:val="0031377F"/>
    <w:rsid w:val="00314954"/>
    <w:rsid w:val="00314D5C"/>
    <w:rsid w:val="00315E01"/>
    <w:rsid w:val="00315F43"/>
    <w:rsid w:val="00316C9E"/>
    <w:rsid w:val="00317283"/>
    <w:rsid w:val="00317AF4"/>
    <w:rsid w:val="00317C22"/>
    <w:rsid w:val="00317C42"/>
    <w:rsid w:val="0032106C"/>
    <w:rsid w:val="003214D2"/>
    <w:rsid w:val="003232E1"/>
    <w:rsid w:val="0032330E"/>
    <w:rsid w:val="00325485"/>
    <w:rsid w:val="00326719"/>
    <w:rsid w:val="003270E1"/>
    <w:rsid w:val="00327124"/>
    <w:rsid w:val="00327321"/>
    <w:rsid w:val="00327B7C"/>
    <w:rsid w:val="00327FC7"/>
    <w:rsid w:val="00327FEF"/>
    <w:rsid w:val="00331D37"/>
    <w:rsid w:val="00331FDD"/>
    <w:rsid w:val="003331DF"/>
    <w:rsid w:val="00333994"/>
    <w:rsid w:val="00333A8A"/>
    <w:rsid w:val="00333B6D"/>
    <w:rsid w:val="0033431C"/>
    <w:rsid w:val="00335A95"/>
    <w:rsid w:val="00335B17"/>
    <w:rsid w:val="0033699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50EBA"/>
    <w:rsid w:val="00351DA8"/>
    <w:rsid w:val="00352800"/>
    <w:rsid w:val="00352FA6"/>
    <w:rsid w:val="0035357A"/>
    <w:rsid w:val="003546C3"/>
    <w:rsid w:val="00354730"/>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55E1"/>
    <w:rsid w:val="00365816"/>
    <w:rsid w:val="00365D1D"/>
    <w:rsid w:val="003660FB"/>
    <w:rsid w:val="00366EAF"/>
    <w:rsid w:val="003705D0"/>
    <w:rsid w:val="00371D89"/>
    <w:rsid w:val="0037236C"/>
    <w:rsid w:val="00372662"/>
    <w:rsid w:val="00373498"/>
    <w:rsid w:val="00373B2C"/>
    <w:rsid w:val="003740C0"/>
    <w:rsid w:val="00374979"/>
    <w:rsid w:val="00375264"/>
    <w:rsid w:val="00375362"/>
    <w:rsid w:val="00375B4F"/>
    <w:rsid w:val="00375F91"/>
    <w:rsid w:val="0037708E"/>
    <w:rsid w:val="0037783B"/>
    <w:rsid w:val="003813B8"/>
    <w:rsid w:val="00381B4B"/>
    <w:rsid w:val="00381B52"/>
    <w:rsid w:val="00381FA5"/>
    <w:rsid w:val="00382D2D"/>
    <w:rsid w:val="00383386"/>
    <w:rsid w:val="003860A2"/>
    <w:rsid w:val="00386B78"/>
    <w:rsid w:val="00386F9C"/>
    <w:rsid w:val="00387258"/>
    <w:rsid w:val="003872D8"/>
    <w:rsid w:val="00387679"/>
    <w:rsid w:val="00387C4E"/>
    <w:rsid w:val="00391DDE"/>
    <w:rsid w:val="00391DE0"/>
    <w:rsid w:val="00391F97"/>
    <w:rsid w:val="00392B11"/>
    <w:rsid w:val="00393306"/>
    <w:rsid w:val="003933C7"/>
    <w:rsid w:val="0039380D"/>
    <w:rsid w:val="00393E04"/>
    <w:rsid w:val="00394CF3"/>
    <w:rsid w:val="00394DE2"/>
    <w:rsid w:val="00396C25"/>
    <w:rsid w:val="00397231"/>
    <w:rsid w:val="003A09C5"/>
    <w:rsid w:val="003A0C8B"/>
    <w:rsid w:val="003A18B4"/>
    <w:rsid w:val="003A238A"/>
    <w:rsid w:val="003A24AD"/>
    <w:rsid w:val="003A273E"/>
    <w:rsid w:val="003A2829"/>
    <w:rsid w:val="003A2908"/>
    <w:rsid w:val="003A388A"/>
    <w:rsid w:val="003A59FF"/>
    <w:rsid w:val="003A616A"/>
    <w:rsid w:val="003A61DB"/>
    <w:rsid w:val="003A65CA"/>
    <w:rsid w:val="003B0E2E"/>
    <w:rsid w:val="003B22D9"/>
    <w:rsid w:val="003B2542"/>
    <w:rsid w:val="003B25FD"/>
    <w:rsid w:val="003B3531"/>
    <w:rsid w:val="003B39F7"/>
    <w:rsid w:val="003B4C5F"/>
    <w:rsid w:val="003B4DF6"/>
    <w:rsid w:val="003B5E61"/>
    <w:rsid w:val="003B5FAD"/>
    <w:rsid w:val="003B6308"/>
    <w:rsid w:val="003B732D"/>
    <w:rsid w:val="003B7332"/>
    <w:rsid w:val="003C044D"/>
    <w:rsid w:val="003C0519"/>
    <w:rsid w:val="003C3581"/>
    <w:rsid w:val="003C3B9E"/>
    <w:rsid w:val="003C467A"/>
    <w:rsid w:val="003C4FC0"/>
    <w:rsid w:val="003C59D1"/>
    <w:rsid w:val="003C7727"/>
    <w:rsid w:val="003C7792"/>
    <w:rsid w:val="003C7EA6"/>
    <w:rsid w:val="003D0F46"/>
    <w:rsid w:val="003D0F80"/>
    <w:rsid w:val="003D2B32"/>
    <w:rsid w:val="003D3D03"/>
    <w:rsid w:val="003D4746"/>
    <w:rsid w:val="003D5208"/>
    <w:rsid w:val="003D532F"/>
    <w:rsid w:val="003D654A"/>
    <w:rsid w:val="003D7702"/>
    <w:rsid w:val="003D7B8D"/>
    <w:rsid w:val="003E082A"/>
    <w:rsid w:val="003E1C54"/>
    <w:rsid w:val="003E1EC3"/>
    <w:rsid w:val="003E327B"/>
    <w:rsid w:val="003E4F2B"/>
    <w:rsid w:val="003E65E3"/>
    <w:rsid w:val="003E67CC"/>
    <w:rsid w:val="003E7238"/>
    <w:rsid w:val="003E7969"/>
    <w:rsid w:val="003E7D67"/>
    <w:rsid w:val="003F019E"/>
    <w:rsid w:val="003F0435"/>
    <w:rsid w:val="003F1989"/>
    <w:rsid w:val="003F356C"/>
    <w:rsid w:val="003F4A06"/>
    <w:rsid w:val="003F4C47"/>
    <w:rsid w:val="003F6518"/>
    <w:rsid w:val="003F6BE5"/>
    <w:rsid w:val="003F6F99"/>
    <w:rsid w:val="003F7C1C"/>
    <w:rsid w:val="0040035E"/>
    <w:rsid w:val="00400788"/>
    <w:rsid w:val="00401293"/>
    <w:rsid w:val="00401D6F"/>
    <w:rsid w:val="00403046"/>
    <w:rsid w:val="00403727"/>
    <w:rsid w:val="00403F08"/>
    <w:rsid w:val="00404D38"/>
    <w:rsid w:val="004055AA"/>
    <w:rsid w:val="004057B6"/>
    <w:rsid w:val="00405FB6"/>
    <w:rsid w:val="00406207"/>
    <w:rsid w:val="0040637E"/>
    <w:rsid w:val="00407376"/>
    <w:rsid w:val="00407D21"/>
    <w:rsid w:val="0041016F"/>
    <w:rsid w:val="0041033F"/>
    <w:rsid w:val="00410EA2"/>
    <w:rsid w:val="0041171B"/>
    <w:rsid w:val="00411C2C"/>
    <w:rsid w:val="004128E3"/>
    <w:rsid w:val="00413C6C"/>
    <w:rsid w:val="00416223"/>
    <w:rsid w:val="00416D8D"/>
    <w:rsid w:val="00420E4C"/>
    <w:rsid w:val="0042177A"/>
    <w:rsid w:val="004228FB"/>
    <w:rsid w:val="00422EA8"/>
    <w:rsid w:val="00424A9A"/>
    <w:rsid w:val="00425EA2"/>
    <w:rsid w:val="00426D72"/>
    <w:rsid w:val="00427F71"/>
    <w:rsid w:val="00431788"/>
    <w:rsid w:val="00431E4F"/>
    <w:rsid w:val="004329EA"/>
    <w:rsid w:val="00432C71"/>
    <w:rsid w:val="004403F7"/>
    <w:rsid w:val="004409D5"/>
    <w:rsid w:val="00440FF3"/>
    <w:rsid w:val="00441E22"/>
    <w:rsid w:val="00441F5D"/>
    <w:rsid w:val="00442B44"/>
    <w:rsid w:val="00442BAA"/>
    <w:rsid w:val="0044401C"/>
    <w:rsid w:val="0044486E"/>
    <w:rsid w:val="00445B93"/>
    <w:rsid w:val="00446C3A"/>
    <w:rsid w:val="00446F22"/>
    <w:rsid w:val="00447048"/>
    <w:rsid w:val="00450509"/>
    <w:rsid w:val="004511AB"/>
    <w:rsid w:val="004512A9"/>
    <w:rsid w:val="004517F1"/>
    <w:rsid w:val="00454FD5"/>
    <w:rsid w:val="004553ED"/>
    <w:rsid w:val="00455633"/>
    <w:rsid w:val="00455B6D"/>
    <w:rsid w:val="00456318"/>
    <w:rsid w:val="00456943"/>
    <w:rsid w:val="004579A8"/>
    <w:rsid w:val="004600AF"/>
    <w:rsid w:val="004600B1"/>
    <w:rsid w:val="00460380"/>
    <w:rsid w:val="0046093B"/>
    <w:rsid w:val="00460B1F"/>
    <w:rsid w:val="00462887"/>
    <w:rsid w:val="00463037"/>
    <w:rsid w:val="00463552"/>
    <w:rsid w:val="00464178"/>
    <w:rsid w:val="00465AC5"/>
    <w:rsid w:val="004666E5"/>
    <w:rsid w:val="00466A95"/>
    <w:rsid w:val="00467930"/>
    <w:rsid w:val="00470316"/>
    <w:rsid w:val="00470801"/>
    <w:rsid w:val="00470D00"/>
    <w:rsid w:val="00471B00"/>
    <w:rsid w:val="00471C4F"/>
    <w:rsid w:val="00472055"/>
    <w:rsid w:val="004741F0"/>
    <w:rsid w:val="004751AA"/>
    <w:rsid w:val="004753F8"/>
    <w:rsid w:val="004759D7"/>
    <w:rsid w:val="00475C5D"/>
    <w:rsid w:val="00476309"/>
    <w:rsid w:val="00476BE8"/>
    <w:rsid w:val="00476FE3"/>
    <w:rsid w:val="004776FB"/>
    <w:rsid w:val="00477843"/>
    <w:rsid w:val="00477903"/>
    <w:rsid w:val="00480478"/>
    <w:rsid w:val="00480DE2"/>
    <w:rsid w:val="004811FD"/>
    <w:rsid w:val="00481BBB"/>
    <w:rsid w:val="004835D1"/>
    <w:rsid w:val="00483E72"/>
    <w:rsid w:val="0048406F"/>
    <w:rsid w:val="00484137"/>
    <w:rsid w:val="00484CA1"/>
    <w:rsid w:val="00484ED1"/>
    <w:rsid w:val="0048554A"/>
    <w:rsid w:val="004856D5"/>
    <w:rsid w:val="00486215"/>
    <w:rsid w:val="00486AD5"/>
    <w:rsid w:val="00486C2B"/>
    <w:rsid w:val="004877CE"/>
    <w:rsid w:val="00490CAF"/>
    <w:rsid w:val="00491385"/>
    <w:rsid w:val="00491802"/>
    <w:rsid w:val="00491B0B"/>
    <w:rsid w:val="00491BEE"/>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407"/>
    <w:rsid w:val="004B071D"/>
    <w:rsid w:val="004B0D96"/>
    <w:rsid w:val="004B2857"/>
    <w:rsid w:val="004B2DA6"/>
    <w:rsid w:val="004B3BA7"/>
    <w:rsid w:val="004B4014"/>
    <w:rsid w:val="004B40B7"/>
    <w:rsid w:val="004B4643"/>
    <w:rsid w:val="004B474C"/>
    <w:rsid w:val="004B5FAB"/>
    <w:rsid w:val="004B63BE"/>
    <w:rsid w:val="004B6C08"/>
    <w:rsid w:val="004B712B"/>
    <w:rsid w:val="004C1FCB"/>
    <w:rsid w:val="004C37D8"/>
    <w:rsid w:val="004C3986"/>
    <w:rsid w:val="004C3DD3"/>
    <w:rsid w:val="004C476F"/>
    <w:rsid w:val="004C4CD5"/>
    <w:rsid w:val="004C60A6"/>
    <w:rsid w:val="004C61F4"/>
    <w:rsid w:val="004C6FC7"/>
    <w:rsid w:val="004D00A8"/>
    <w:rsid w:val="004D2D91"/>
    <w:rsid w:val="004D2E6A"/>
    <w:rsid w:val="004D3002"/>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4EAA"/>
    <w:rsid w:val="004E5BE3"/>
    <w:rsid w:val="004E6B21"/>
    <w:rsid w:val="004E6C05"/>
    <w:rsid w:val="004E7273"/>
    <w:rsid w:val="004F0727"/>
    <w:rsid w:val="004F1106"/>
    <w:rsid w:val="004F1AC7"/>
    <w:rsid w:val="004F2ADA"/>
    <w:rsid w:val="004F2F62"/>
    <w:rsid w:val="004F362C"/>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5E2"/>
    <w:rsid w:val="00504970"/>
    <w:rsid w:val="00504CA6"/>
    <w:rsid w:val="00504D82"/>
    <w:rsid w:val="005055F1"/>
    <w:rsid w:val="005056C4"/>
    <w:rsid w:val="005061AF"/>
    <w:rsid w:val="005061D5"/>
    <w:rsid w:val="00506597"/>
    <w:rsid w:val="00506B82"/>
    <w:rsid w:val="00506EC6"/>
    <w:rsid w:val="00507EE4"/>
    <w:rsid w:val="00510840"/>
    <w:rsid w:val="00510BB4"/>
    <w:rsid w:val="00510E1B"/>
    <w:rsid w:val="00511538"/>
    <w:rsid w:val="00511EAE"/>
    <w:rsid w:val="00511F30"/>
    <w:rsid w:val="0051308E"/>
    <w:rsid w:val="00515E98"/>
    <w:rsid w:val="005174FF"/>
    <w:rsid w:val="0052027C"/>
    <w:rsid w:val="0052093B"/>
    <w:rsid w:val="00522287"/>
    <w:rsid w:val="00522C90"/>
    <w:rsid w:val="00522D79"/>
    <w:rsid w:val="0052424F"/>
    <w:rsid w:val="005246ED"/>
    <w:rsid w:val="00525C5D"/>
    <w:rsid w:val="005269D6"/>
    <w:rsid w:val="00526AD8"/>
    <w:rsid w:val="00527862"/>
    <w:rsid w:val="00531111"/>
    <w:rsid w:val="005312C5"/>
    <w:rsid w:val="005323D9"/>
    <w:rsid w:val="00532647"/>
    <w:rsid w:val="00533160"/>
    <w:rsid w:val="005355FC"/>
    <w:rsid w:val="005437DF"/>
    <w:rsid w:val="00546130"/>
    <w:rsid w:val="005468B2"/>
    <w:rsid w:val="00547DE0"/>
    <w:rsid w:val="00550668"/>
    <w:rsid w:val="00550A31"/>
    <w:rsid w:val="00550DB3"/>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5482"/>
    <w:rsid w:val="005761A2"/>
    <w:rsid w:val="005766D2"/>
    <w:rsid w:val="00576A8D"/>
    <w:rsid w:val="00577886"/>
    <w:rsid w:val="00577CC4"/>
    <w:rsid w:val="00580038"/>
    <w:rsid w:val="005806AD"/>
    <w:rsid w:val="005809F8"/>
    <w:rsid w:val="00580CC0"/>
    <w:rsid w:val="00581B15"/>
    <w:rsid w:val="00581B4C"/>
    <w:rsid w:val="00582E13"/>
    <w:rsid w:val="005832B4"/>
    <w:rsid w:val="00583856"/>
    <w:rsid w:val="00584B6B"/>
    <w:rsid w:val="00584CD6"/>
    <w:rsid w:val="005851E9"/>
    <w:rsid w:val="00585A08"/>
    <w:rsid w:val="0058693D"/>
    <w:rsid w:val="00590104"/>
    <w:rsid w:val="00590EEA"/>
    <w:rsid w:val="00590FA2"/>
    <w:rsid w:val="00592E64"/>
    <w:rsid w:val="00594114"/>
    <w:rsid w:val="005941FA"/>
    <w:rsid w:val="0059427B"/>
    <w:rsid w:val="0059445A"/>
    <w:rsid w:val="00594490"/>
    <w:rsid w:val="00594CE0"/>
    <w:rsid w:val="00595A85"/>
    <w:rsid w:val="00595F60"/>
    <w:rsid w:val="00596424"/>
    <w:rsid w:val="005972EF"/>
    <w:rsid w:val="005973D0"/>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B02E3"/>
    <w:rsid w:val="005B1829"/>
    <w:rsid w:val="005B38D2"/>
    <w:rsid w:val="005B3D28"/>
    <w:rsid w:val="005B41AC"/>
    <w:rsid w:val="005B52F7"/>
    <w:rsid w:val="005B5C52"/>
    <w:rsid w:val="005B658D"/>
    <w:rsid w:val="005B6E0E"/>
    <w:rsid w:val="005B6F82"/>
    <w:rsid w:val="005B7934"/>
    <w:rsid w:val="005C02B9"/>
    <w:rsid w:val="005C0804"/>
    <w:rsid w:val="005C1511"/>
    <w:rsid w:val="005C19A8"/>
    <w:rsid w:val="005C29F7"/>
    <w:rsid w:val="005C3966"/>
    <w:rsid w:val="005C4A9E"/>
    <w:rsid w:val="005C6B45"/>
    <w:rsid w:val="005C6DA8"/>
    <w:rsid w:val="005C7089"/>
    <w:rsid w:val="005D00C9"/>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F04B8"/>
    <w:rsid w:val="005F06E4"/>
    <w:rsid w:val="005F1A80"/>
    <w:rsid w:val="005F2078"/>
    <w:rsid w:val="005F2696"/>
    <w:rsid w:val="005F3A76"/>
    <w:rsid w:val="005F40AE"/>
    <w:rsid w:val="005F58E7"/>
    <w:rsid w:val="005F5B4C"/>
    <w:rsid w:val="005F5C6C"/>
    <w:rsid w:val="005F629E"/>
    <w:rsid w:val="005F67F0"/>
    <w:rsid w:val="005F6911"/>
    <w:rsid w:val="005F7276"/>
    <w:rsid w:val="005F7612"/>
    <w:rsid w:val="006006BA"/>
    <w:rsid w:val="00601A59"/>
    <w:rsid w:val="00601E1F"/>
    <w:rsid w:val="00602503"/>
    <w:rsid w:val="00602E2A"/>
    <w:rsid w:val="006046AA"/>
    <w:rsid w:val="00604C1C"/>
    <w:rsid w:val="0060514F"/>
    <w:rsid w:val="006056EA"/>
    <w:rsid w:val="00607C3D"/>
    <w:rsid w:val="0061081D"/>
    <w:rsid w:val="0061236B"/>
    <w:rsid w:val="00613A54"/>
    <w:rsid w:val="00613D86"/>
    <w:rsid w:val="006144A0"/>
    <w:rsid w:val="0061609D"/>
    <w:rsid w:val="00616136"/>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4FCF"/>
    <w:rsid w:val="00635361"/>
    <w:rsid w:val="0063676D"/>
    <w:rsid w:val="006372FF"/>
    <w:rsid w:val="006373AC"/>
    <w:rsid w:val="0063795A"/>
    <w:rsid w:val="00641170"/>
    <w:rsid w:val="006422F1"/>
    <w:rsid w:val="00642374"/>
    <w:rsid w:val="00642478"/>
    <w:rsid w:val="006435DF"/>
    <w:rsid w:val="006446F8"/>
    <w:rsid w:val="00644AEC"/>
    <w:rsid w:val="006453DE"/>
    <w:rsid w:val="006456B6"/>
    <w:rsid w:val="006463ED"/>
    <w:rsid w:val="00646FD1"/>
    <w:rsid w:val="006477E7"/>
    <w:rsid w:val="006477F9"/>
    <w:rsid w:val="006478AB"/>
    <w:rsid w:val="00650106"/>
    <w:rsid w:val="006505F2"/>
    <w:rsid w:val="006512A5"/>
    <w:rsid w:val="00651AEB"/>
    <w:rsid w:val="00652F1E"/>
    <w:rsid w:val="00653063"/>
    <w:rsid w:val="006537BE"/>
    <w:rsid w:val="00653B6F"/>
    <w:rsid w:val="0065519B"/>
    <w:rsid w:val="006552DA"/>
    <w:rsid w:val="00655CCD"/>
    <w:rsid w:val="00660F87"/>
    <w:rsid w:val="0066226B"/>
    <w:rsid w:val="0066394D"/>
    <w:rsid w:val="00665632"/>
    <w:rsid w:val="00665E72"/>
    <w:rsid w:val="0066615D"/>
    <w:rsid w:val="006672DA"/>
    <w:rsid w:val="00667CB7"/>
    <w:rsid w:val="00670BDA"/>
    <w:rsid w:val="006712C4"/>
    <w:rsid w:val="00671850"/>
    <w:rsid w:val="00671AB2"/>
    <w:rsid w:val="00671B4D"/>
    <w:rsid w:val="00672D5B"/>
    <w:rsid w:val="006749BA"/>
    <w:rsid w:val="00674CD1"/>
    <w:rsid w:val="006753B0"/>
    <w:rsid w:val="00675853"/>
    <w:rsid w:val="00676403"/>
    <w:rsid w:val="006764A7"/>
    <w:rsid w:val="00676637"/>
    <w:rsid w:val="00676A0C"/>
    <w:rsid w:val="00676FB2"/>
    <w:rsid w:val="00676FD6"/>
    <w:rsid w:val="00677176"/>
    <w:rsid w:val="00677763"/>
    <w:rsid w:val="00677E2A"/>
    <w:rsid w:val="00680379"/>
    <w:rsid w:val="00680A39"/>
    <w:rsid w:val="00680F5A"/>
    <w:rsid w:val="006826D0"/>
    <w:rsid w:val="00683AA6"/>
    <w:rsid w:val="00684292"/>
    <w:rsid w:val="00687022"/>
    <w:rsid w:val="00687F78"/>
    <w:rsid w:val="006906D1"/>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D7D"/>
    <w:rsid w:val="006A2DD4"/>
    <w:rsid w:val="006A32FD"/>
    <w:rsid w:val="006A5326"/>
    <w:rsid w:val="006A56EB"/>
    <w:rsid w:val="006A6675"/>
    <w:rsid w:val="006A6C7C"/>
    <w:rsid w:val="006B0D23"/>
    <w:rsid w:val="006B2879"/>
    <w:rsid w:val="006B2999"/>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7960"/>
    <w:rsid w:val="006C7C97"/>
    <w:rsid w:val="006C7D7A"/>
    <w:rsid w:val="006C7FC8"/>
    <w:rsid w:val="006D20B1"/>
    <w:rsid w:val="006D28A4"/>
    <w:rsid w:val="006D2BD9"/>
    <w:rsid w:val="006D2CF3"/>
    <w:rsid w:val="006D30C2"/>
    <w:rsid w:val="006D3197"/>
    <w:rsid w:val="006D3965"/>
    <w:rsid w:val="006D3C25"/>
    <w:rsid w:val="006D45A5"/>
    <w:rsid w:val="006D45DE"/>
    <w:rsid w:val="006D4C7E"/>
    <w:rsid w:val="006D52E7"/>
    <w:rsid w:val="006D5502"/>
    <w:rsid w:val="006D57AA"/>
    <w:rsid w:val="006D5F21"/>
    <w:rsid w:val="006D6A2D"/>
    <w:rsid w:val="006E01A4"/>
    <w:rsid w:val="006E0959"/>
    <w:rsid w:val="006E17A7"/>
    <w:rsid w:val="006E3415"/>
    <w:rsid w:val="006E44B6"/>
    <w:rsid w:val="006E4691"/>
    <w:rsid w:val="006E4D32"/>
    <w:rsid w:val="006E61E6"/>
    <w:rsid w:val="006E6459"/>
    <w:rsid w:val="006E6C51"/>
    <w:rsid w:val="006F0820"/>
    <w:rsid w:val="006F2416"/>
    <w:rsid w:val="006F27D3"/>
    <w:rsid w:val="006F2E21"/>
    <w:rsid w:val="006F3056"/>
    <w:rsid w:val="006F3CD5"/>
    <w:rsid w:val="006F44E0"/>
    <w:rsid w:val="006F4B0A"/>
    <w:rsid w:val="006F4D8C"/>
    <w:rsid w:val="006F626D"/>
    <w:rsid w:val="006F6579"/>
    <w:rsid w:val="006F79C1"/>
    <w:rsid w:val="007002AD"/>
    <w:rsid w:val="00700454"/>
    <w:rsid w:val="007005DF"/>
    <w:rsid w:val="007041E0"/>
    <w:rsid w:val="00704EFE"/>
    <w:rsid w:val="007056CB"/>
    <w:rsid w:val="00706DCB"/>
    <w:rsid w:val="00707748"/>
    <w:rsid w:val="00707F2B"/>
    <w:rsid w:val="00710A48"/>
    <w:rsid w:val="00711413"/>
    <w:rsid w:val="0071159A"/>
    <w:rsid w:val="007121D0"/>
    <w:rsid w:val="00712C52"/>
    <w:rsid w:val="007133AE"/>
    <w:rsid w:val="007133DD"/>
    <w:rsid w:val="00713CF7"/>
    <w:rsid w:val="00713F81"/>
    <w:rsid w:val="0071407F"/>
    <w:rsid w:val="007148B0"/>
    <w:rsid w:val="007162B8"/>
    <w:rsid w:val="0071741E"/>
    <w:rsid w:val="007174AE"/>
    <w:rsid w:val="00717BE1"/>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286B"/>
    <w:rsid w:val="00732A7B"/>
    <w:rsid w:val="00732BC2"/>
    <w:rsid w:val="00733C7B"/>
    <w:rsid w:val="00735C27"/>
    <w:rsid w:val="0073613D"/>
    <w:rsid w:val="007369F5"/>
    <w:rsid w:val="00736A69"/>
    <w:rsid w:val="00736E40"/>
    <w:rsid w:val="007378B8"/>
    <w:rsid w:val="007404B2"/>
    <w:rsid w:val="00741D80"/>
    <w:rsid w:val="00742579"/>
    <w:rsid w:val="00742C41"/>
    <w:rsid w:val="007431CA"/>
    <w:rsid w:val="00743649"/>
    <w:rsid w:val="00743F5B"/>
    <w:rsid w:val="00744FEA"/>
    <w:rsid w:val="007454C7"/>
    <w:rsid w:val="0074552C"/>
    <w:rsid w:val="007455D1"/>
    <w:rsid w:val="007456D9"/>
    <w:rsid w:val="007458BD"/>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479"/>
    <w:rsid w:val="00762682"/>
    <w:rsid w:val="00762A65"/>
    <w:rsid w:val="007639A0"/>
    <w:rsid w:val="00763DE9"/>
    <w:rsid w:val="007642BB"/>
    <w:rsid w:val="007645E8"/>
    <w:rsid w:val="0076480D"/>
    <w:rsid w:val="007650D2"/>
    <w:rsid w:val="00765216"/>
    <w:rsid w:val="00766609"/>
    <w:rsid w:val="00767488"/>
    <w:rsid w:val="00767601"/>
    <w:rsid w:val="00767D72"/>
    <w:rsid w:val="007701C6"/>
    <w:rsid w:val="007702B4"/>
    <w:rsid w:val="00770F50"/>
    <w:rsid w:val="00770FD9"/>
    <w:rsid w:val="0077261B"/>
    <w:rsid w:val="00772EA0"/>
    <w:rsid w:val="00773A99"/>
    <w:rsid w:val="00774182"/>
    <w:rsid w:val="00774311"/>
    <w:rsid w:val="007747C8"/>
    <w:rsid w:val="00774965"/>
    <w:rsid w:val="00776CB2"/>
    <w:rsid w:val="007776DA"/>
    <w:rsid w:val="00781A81"/>
    <w:rsid w:val="00781D1F"/>
    <w:rsid w:val="00783194"/>
    <w:rsid w:val="00784272"/>
    <w:rsid w:val="00784301"/>
    <w:rsid w:val="00784730"/>
    <w:rsid w:val="00785B78"/>
    <w:rsid w:val="007860C5"/>
    <w:rsid w:val="007866CB"/>
    <w:rsid w:val="007875CF"/>
    <w:rsid w:val="00787CAD"/>
    <w:rsid w:val="007923D9"/>
    <w:rsid w:val="00792929"/>
    <w:rsid w:val="00792E62"/>
    <w:rsid w:val="00794C06"/>
    <w:rsid w:val="0079583A"/>
    <w:rsid w:val="00795E32"/>
    <w:rsid w:val="0079662B"/>
    <w:rsid w:val="00796E55"/>
    <w:rsid w:val="00797692"/>
    <w:rsid w:val="007A125F"/>
    <w:rsid w:val="007A14D6"/>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102F"/>
    <w:rsid w:val="007B2428"/>
    <w:rsid w:val="007B2717"/>
    <w:rsid w:val="007B2EA9"/>
    <w:rsid w:val="007B32D9"/>
    <w:rsid w:val="007B3C7A"/>
    <w:rsid w:val="007B4D61"/>
    <w:rsid w:val="007B5144"/>
    <w:rsid w:val="007B517C"/>
    <w:rsid w:val="007B544B"/>
    <w:rsid w:val="007B5ED6"/>
    <w:rsid w:val="007B731D"/>
    <w:rsid w:val="007B7897"/>
    <w:rsid w:val="007B7ED3"/>
    <w:rsid w:val="007C00D9"/>
    <w:rsid w:val="007C06CC"/>
    <w:rsid w:val="007C20D4"/>
    <w:rsid w:val="007C2A03"/>
    <w:rsid w:val="007C2E2B"/>
    <w:rsid w:val="007C3183"/>
    <w:rsid w:val="007C356E"/>
    <w:rsid w:val="007C5B18"/>
    <w:rsid w:val="007C6984"/>
    <w:rsid w:val="007C705D"/>
    <w:rsid w:val="007C75B6"/>
    <w:rsid w:val="007C7673"/>
    <w:rsid w:val="007D12B7"/>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C5F"/>
    <w:rsid w:val="007E5F08"/>
    <w:rsid w:val="007E65AD"/>
    <w:rsid w:val="007E6989"/>
    <w:rsid w:val="007E6B6F"/>
    <w:rsid w:val="007E6D5C"/>
    <w:rsid w:val="007E702C"/>
    <w:rsid w:val="007E7693"/>
    <w:rsid w:val="007E7B65"/>
    <w:rsid w:val="007F066C"/>
    <w:rsid w:val="007F141B"/>
    <w:rsid w:val="007F1DE8"/>
    <w:rsid w:val="007F1EDE"/>
    <w:rsid w:val="007F3C7B"/>
    <w:rsid w:val="007F47B3"/>
    <w:rsid w:val="007F49DA"/>
    <w:rsid w:val="007F51FB"/>
    <w:rsid w:val="007F5996"/>
    <w:rsid w:val="007F5C5A"/>
    <w:rsid w:val="007F5D74"/>
    <w:rsid w:val="007F668E"/>
    <w:rsid w:val="007F6F5B"/>
    <w:rsid w:val="007F78D9"/>
    <w:rsid w:val="008005C9"/>
    <w:rsid w:val="00800CAD"/>
    <w:rsid w:val="00801613"/>
    <w:rsid w:val="00802658"/>
    <w:rsid w:val="00802C52"/>
    <w:rsid w:val="00803080"/>
    <w:rsid w:val="008031EE"/>
    <w:rsid w:val="00803B42"/>
    <w:rsid w:val="00804603"/>
    <w:rsid w:val="0080463D"/>
    <w:rsid w:val="00806031"/>
    <w:rsid w:val="00806269"/>
    <w:rsid w:val="00807692"/>
    <w:rsid w:val="00810B02"/>
    <w:rsid w:val="00811059"/>
    <w:rsid w:val="00812924"/>
    <w:rsid w:val="00813292"/>
    <w:rsid w:val="00815263"/>
    <w:rsid w:val="00815B3F"/>
    <w:rsid w:val="00815CBD"/>
    <w:rsid w:val="00815F8C"/>
    <w:rsid w:val="0081713A"/>
    <w:rsid w:val="008173C7"/>
    <w:rsid w:val="00821348"/>
    <w:rsid w:val="00821442"/>
    <w:rsid w:val="0082270A"/>
    <w:rsid w:val="00822845"/>
    <w:rsid w:val="00824D7A"/>
    <w:rsid w:val="00826717"/>
    <w:rsid w:val="00826A8D"/>
    <w:rsid w:val="008273AE"/>
    <w:rsid w:val="008275A6"/>
    <w:rsid w:val="00827940"/>
    <w:rsid w:val="00827EDA"/>
    <w:rsid w:val="00830FA6"/>
    <w:rsid w:val="0083115D"/>
    <w:rsid w:val="0083139D"/>
    <w:rsid w:val="008336CE"/>
    <w:rsid w:val="00833E89"/>
    <w:rsid w:val="00833F0E"/>
    <w:rsid w:val="00835B01"/>
    <w:rsid w:val="00837429"/>
    <w:rsid w:val="0083748F"/>
    <w:rsid w:val="00837649"/>
    <w:rsid w:val="00837C41"/>
    <w:rsid w:val="0084130B"/>
    <w:rsid w:val="00842232"/>
    <w:rsid w:val="008431DB"/>
    <w:rsid w:val="00845792"/>
    <w:rsid w:val="00846673"/>
    <w:rsid w:val="008475E1"/>
    <w:rsid w:val="00850716"/>
    <w:rsid w:val="00851B53"/>
    <w:rsid w:val="00851EF2"/>
    <w:rsid w:val="00852A3B"/>
    <w:rsid w:val="00852E45"/>
    <w:rsid w:val="00853DFB"/>
    <w:rsid w:val="00854BAA"/>
    <w:rsid w:val="008552CB"/>
    <w:rsid w:val="00856107"/>
    <w:rsid w:val="008569D7"/>
    <w:rsid w:val="00856AA2"/>
    <w:rsid w:val="00856F54"/>
    <w:rsid w:val="0085700B"/>
    <w:rsid w:val="008601A7"/>
    <w:rsid w:val="00860467"/>
    <w:rsid w:val="00860DBD"/>
    <w:rsid w:val="00860DD9"/>
    <w:rsid w:val="00861867"/>
    <w:rsid w:val="00861BDD"/>
    <w:rsid w:val="00861D71"/>
    <w:rsid w:val="00863581"/>
    <w:rsid w:val="00863D5F"/>
    <w:rsid w:val="008643BF"/>
    <w:rsid w:val="008643C7"/>
    <w:rsid w:val="00864734"/>
    <w:rsid w:val="00864887"/>
    <w:rsid w:val="00865766"/>
    <w:rsid w:val="008665C2"/>
    <w:rsid w:val="0086732D"/>
    <w:rsid w:val="00867CB3"/>
    <w:rsid w:val="0087027B"/>
    <w:rsid w:val="0087068C"/>
    <w:rsid w:val="008738A6"/>
    <w:rsid w:val="0087498E"/>
    <w:rsid w:val="00874ADA"/>
    <w:rsid w:val="008756A6"/>
    <w:rsid w:val="0087594D"/>
    <w:rsid w:val="00875CA8"/>
    <w:rsid w:val="00876A50"/>
    <w:rsid w:val="00876AB3"/>
    <w:rsid w:val="00876B28"/>
    <w:rsid w:val="008773CC"/>
    <w:rsid w:val="00877BBD"/>
    <w:rsid w:val="008800CE"/>
    <w:rsid w:val="008806D2"/>
    <w:rsid w:val="00880AA1"/>
    <w:rsid w:val="00880AE5"/>
    <w:rsid w:val="00880C47"/>
    <w:rsid w:val="0088185E"/>
    <w:rsid w:val="00881A98"/>
    <w:rsid w:val="00883C5D"/>
    <w:rsid w:val="00885340"/>
    <w:rsid w:val="00885502"/>
    <w:rsid w:val="0088688B"/>
    <w:rsid w:val="0088756D"/>
    <w:rsid w:val="008879A1"/>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704B"/>
    <w:rsid w:val="008B7CAF"/>
    <w:rsid w:val="008C15C0"/>
    <w:rsid w:val="008C16BF"/>
    <w:rsid w:val="008C1E28"/>
    <w:rsid w:val="008C1E64"/>
    <w:rsid w:val="008C37C3"/>
    <w:rsid w:val="008C3BEE"/>
    <w:rsid w:val="008C43E4"/>
    <w:rsid w:val="008C4451"/>
    <w:rsid w:val="008C4620"/>
    <w:rsid w:val="008C46FA"/>
    <w:rsid w:val="008C5A1C"/>
    <w:rsid w:val="008C65EA"/>
    <w:rsid w:val="008C6929"/>
    <w:rsid w:val="008C787F"/>
    <w:rsid w:val="008D1B21"/>
    <w:rsid w:val="008D1C37"/>
    <w:rsid w:val="008D22B5"/>
    <w:rsid w:val="008D2CBD"/>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7399"/>
    <w:rsid w:val="008E754F"/>
    <w:rsid w:val="008E75BA"/>
    <w:rsid w:val="008F1122"/>
    <w:rsid w:val="008F187E"/>
    <w:rsid w:val="008F2AB9"/>
    <w:rsid w:val="008F2FBC"/>
    <w:rsid w:val="008F300D"/>
    <w:rsid w:val="008F32BC"/>
    <w:rsid w:val="008F3EF7"/>
    <w:rsid w:val="008F40D9"/>
    <w:rsid w:val="008F459E"/>
    <w:rsid w:val="008F4B66"/>
    <w:rsid w:val="008F5E3C"/>
    <w:rsid w:val="008F6A14"/>
    <w:rsid w:val="008F6E06"/>
    <w:rsid w:val="008F789D"/>
    <w:rsid w:val="00900540"/>
    <w:rsid w:val="00901D03"/>
    <w:rsid w:val="0090278A"/>
    <w:rsid w:val="009028C1"/>
    <w:rsid w:val="00903551"/>
    <w:rsid w:val="00903AD3"/>
    <w:rsid w:val="0090452B"/>
    <w:rsid w:val="00905CAE"/>
    <w:rsid w:val="00905FC2"/>
    <w:rsid w:val="00905FF2"/>
    <w:rsid w:val="009063D7"/>
    <w:rsid w:val="009072EF"/>
    <w:rsid w:val="00907B2D"/>
    <w:rsid w:val="00910B65"/>
    <w:rsid w:val="00910E5F"/>
    <w:rsid w:val="00911153"/>
    <w:rsid w:val="00911753"/>
    <w:rsid w:val="00912694"/>
    <w:rsid w:val="0091340D"/>
    <w:rsid w:val="00913FF3"/>
    <w:rsid w:val="009141BD"/>
    <w:rsid w:val="00915927"/>
    <w:rsid w:val="009162B3"/>
    <w:rsid w:val="00916E37"/>
    <w:rsid w:val="00917445"/>
    <w:rsid w:val="0091787B"/>
    <w:rsid w:val="0092219E"/>
    <w:rsid w:val="00922393"/>
    <w:rsid w:val="009224E5"/>
    <w:rsid w:val="009226D5"/>
    <w:rsid w:val="009238DA"/>
    <w:rsid w:val="00924D1E"/>
    <w:rsid w:val="00925A6B"/>
    <w:rsid w:val="00925AF9"/>
    <w:rsid w:val="00927D42"/>
    <w:rsid w:val="00930EA2"/>
    <w:rsid w:val="009321C3"/>
    <w:rsid w:val="009321E9"/>
    <w:rsid w:val="009324A0"/>
    <w:rsid w:val="009327B0"/>
    <w:rsid w:val="009328FD"/>
    <w:rsid w:val="00932C67"/>
    <w:rsid w:val="00933BC1"/>
    <w:rsid w:val="00934311"/>
    <w:rsid w:val="009351BE"/>
    <w:rsid w:val="00935392"/>
    <w:rsid w:val="00936482"/>
    <w:rsid w:val="00936FC7"/>
    <w:rsid w:val="009376D2"/>
    <w:rsid w:val="0093784E"/>
    <w:rsid w:val="00937E24"/>
    <w:rsid w:val="009403D6"/>
    <w:rsid w:val="009407B3"/>
    <w:rsid w:val="00940B44"/>
    <w:rsid w:val="00940CEC"/>
    <w:rsid w:val="0094100A"/>
    <w:rsid w:val="00941F8D"/>
    <w:rsid w:val="00944283"/>
    <w:rsid w:val="009445FA"/>
    <w:rsid w:val="009446E8"/>
    <w:rsid w:val="00944AA6"/>
    <w:rsid w:val="00944BC4"/>
    <w:rsid w:val="00944CAB"/>
    <w:rsid w:val="0094525B"/>
    <w:rsid w:val="00945550"/>
    <w:rsid w:val="00945B77"/>
    <w:rsid w:val="00946FD5"/>
    <w:rsid w:val="00950C6B"/>
    <w:rsid w:val="00950C76"/>
    <w:rsid w:val="0095135E"/>
    <w:rsid w:val="0095249E"/>
    <w:rsid w:val="0095362D"/>
    <w:rsid w:val="00953B5F"/>
    <w:rsid w:val="00954D92"/>
    <w:rsid w:val="00955203"/>
    <w:rsid w:val="0095574F"/>
    <w:rsid w:val="00955B4C"/>
    <w:rsid w:val="0095658A"/>
    <w:rsid w:val="00956C1E"/>
    <w:rsid w:val="00956FD7"/>
    <w:rsid w:val="009572A0"/>
    <w:rsid w:val="00961110"/>
    <w:rsid w:val="0096148E"/>
    <w:rsid w:val="00962183"/>
    <w:rsid w:val="0096473B"/>
    <w:rsid w:val="00964E06"/>
    <w:rsid w:val="0096547C"/>
    <w:rsid w:val="0096662C"/>
    <w:rsid w:val="00966AFB"/>
    <w:rsid w:val="009670A7"/>
    <w:rsid w:val="00967548"/>
    <w:rsid w:val="00970238"/>
    <w:rsid w:val="00970A06"/>
    <w:rsid w:val="00971586"/>
    <w:rsid w:val="0097291C"/>
    <w:rsid w:val="00973542"/>
    <w:rsid w:val="00973EFA"/>
    <w:rsid w:val="00973F6C"/>
    <w:rsid w:val="009744A0"/>
    <w:rsid w:val="00975CA3"/>
    <w:rsid w:val="0097603F"/>
    <w:rsid w:val="00976237"/>
    <w:rsid w:val="009764DC"/>
    <w:rsid w:val="00976851"/>
    <w:rsid w:val="0097689A"/>
    <w:rsid w:val="00976F3C"/>
    <w:rsid w:val="00977620"/>
    <w:rsid w:val="00980F72"/>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6470"/>
    <w:rsid w:val="00997B1D"/>
    <w:rsid w:val="009A0905"/>
    <w:rsid w:val="009A0F9D"/>
    <w:rsid w:val="009A14C0"/>
    <w:rsid w:val="009A2D4E"/>
    <w:rsid w:val="009A3557"/>
    <w:rsid w:val="009A3719"/>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18F"/>
    <w:rsid w:val="009D1A2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8F4"/>
    <w:rsid w:val="009F0712"/>
    <w:rsid w:val="009F0A0D"/>
    <w:rsid w:val="009F0A54"/>
    <w:rsid w:val="009F12C4"/>
    <w:rsid w:val="009F188A"/>
    <w:rsid w:val="009F192C"/>
    <w:rsid w:val="009F1D0A"/>
    <w:rsid w:val="009F1E6C"/>
    <w:rsid w:val="009F209C"/>
    <w:rsid w:val="009F3035"/>
    <w:rsid w:val="009F3817"/>
    <w:rsid w:val="009F4B63"/>
    <w:rsid w:val="009F504C"/>
    <w:rsid w:val="009F5263"/>
    <w:rsid w:val="009F649A"/>
    <w:rsid w:val="009F6D17"/>
    <w:rsid w:val="009F782D"/>
    <w:rsid w:val="009F7B2F"/>
    <w:rsid w:val="009F7CCD"/>
    <w:rsid w:val="00A0027A"/>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5886"/>
    <w:rsid w:val="00A27594"/>
    <w:rsid w:val="00A30738"/>
    <w:rsid w:val="00A30786"/>
    <w:rsid w:val="00A315F0"/>
    <w:rsid w:val="00A32585"/>
    <w:rsid w:val="00A32A66"/>
    <w:rsid w:val="00A33BC4"/>
    <w:rsid w:val="00A33D23"/>
    <w:rsid w:val="00A33DD8"/>
    <w:rsid w:val="00A35272"/>
    <w:rsid w:val="00A35501"/>
    <w:rsid w:val="00A356B2"/>
    <w:rsid w:val="00A360DF"/>
    <w:rsid w:val="00A376BB"/>
    <w:rsid w:val="00A40023"/>
    <w:rsid w:val="00A40C2D"/>
    <w:rsid w:val="00A4139C"/>
    <w:rsid w:val="00A4163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77939"/>
    <w:rsid w:val="00A80E3A"/>
    <w:rsid w:val="00A81785"/>
    <w:rsid w:val="00A82AAA"/>
    <w:rsid w:val="00A8358F"/>
    <w:rsid w:val="00A84450"/>
    <w:rsid w:val="00A849CD"/>
    <w:rsid w:val="00A84A7E"/>
    <w:rsid w:val="00A8617D"/>
    <w:rsid w:val="00A86236"/>
    <w:rsid w:val="00A867FB"/>
    <w:rsid w:val="00A86A40"/>
    <w:rsid w:val="00A86CDD"/>
    <w:rsid w:val="00A87005"/>
    <w:rsid w:val="00A87D64"/>
    <w:rsid w:val="00A91BFF"/>
    <w:rsid w:val="00A91CC1"/>
    <w:rsid w:val="00A9295C"/>
    <w:rsid w:val="00A93D79"/>
    <w:rsid w:val="00A947C3"/>
    <w:rsid w:val="00A96BBB"/>
    <w:rsid w:val="00A9708F"/>
    <w:rsid w:val="00A97548"/>
    <w:rsid w:val="00A97A5F"/>
    <w:rsid w:val="00A97A75"/>
    <w:rsid w:val="00AA2FA1"/>
    <w:rsid w:val="00AA390C"/>
    <w:rsid w:val="00AA3C8B"/>
    <w:rsid w:val="00AA4284"/>
    <w:rsid w:val="00AA5589"/>
    <w:rsid w:val="00AA6327"/>
    <w:rsid w:val="00AA7E29"/>
    <w:rsid w:val="00AB0250"/>
    <w:rsid w:val="00AB1005"/>
    <w:rsid w:val="00AB1163"/>
    <w:rsid w:val="00AB144D"/>
    <w:rsid w:val="00AB1CCB"/>
    <w:rsid w:val="00AB1EC1"/>
    <w:rsid w:val="00AB409F"/>
    <w:rsid w:val="00AB4FCF"/>
    <w:rsid w:val="00AB5E22"/>
    <w:rsid w:val="00AB62DF"/>
    <w:rsid w:val="00AB663A"/>
    <w:rsid w:val="00AB6BA5"/>
    <w:rsid w:val="00AB6D99"/>
    <w:rsid w:val="00AB7E74"/>
    <w:rsid w:val="00AC126D"/>
    <w:rsid w:val="00AC175B"/>
    <w:rsid w:val="00AC29C0"/>
    <w:rsid w:val="00AC359C"/>
    <w:rsid w:val="00AC373E"/>
    <w:rsid w:val="00AC4066"/>
    <w:rsid w:val="00AC54BC"/>
    <w:rsid w:val="00AC5797"/>
    <w:rsid w:val="00AC621E"/>
    <w:rsid w:val="00AC6641"/>
    <w:rsid w:val="00AC6CD7"/>
    <w:rsid w:val="00AC6DFA"/>
    <w:rsid w:val="00AD092E"/>
    <w:rsid w:val="00AD0966"/>
    <w:rsid w:val="00AD0FE4"/>
    <w:rsid w:val="00AD1698"/>
    <w:rsid w:val="00AD1846"/>
    <w:rsid w:val="00AD1B38"/>
    <w:rsid w:val="00AD2D79"/>
    <w:rsid w:val="00AD5540"/>
    <w:rsid w:val="00AD5E30"/>
    <w:rsid w:val="00AD62C3"/>
    <w:rsid w:val="00AD62D8"/>
    <w:rsid w:val="00AE1470"/>
    <w:rsid w:val="00AE322D"/>
    <w:rsid w:val="00AE4E3D"/>
    <w:rsid w:val="00AE526E"/>
    <w:rsid w:val="00AE52DB"/>
    <w:rsid w:val="00AE62B4"/>
    <w:rsid w:val="00AE65D6"/>
    <w:rsid w:val="00AE6B73"/>
    <w:rsid w:val="00AE6D67"/>
    <w:rsid w:val="00AF0EF2"/>
    <w:rsid w:val="00AF15E2"/>
    <w:rsid w:val="00AF21E7"/>
    <w:rsid w:val="00AF2652"/>
    <w:rsid w:val="00AF2691"/>
    <w:rsid w:val="00AF27AA"/>
    <w:rsid w:val="00AF3F82"/>
    <w:rsid w:val="00AF41B9"/>
    <w:rsid w:val="00AF46FC"/>
    <w:rsid w:val="00AF488B"/>
    <w:rsid w:val="00AF5018"/>
    <w:rsid w:val="00AF5081"/>
    <w:rsid w:val="00AF5FB7"/>
    <w:rsid w:val="00AF60C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81B"/>
    <w:rsid w:val="00B11E8B"/>
    <w:rsid w:val="00B1253B"/>
    <w:rsid w:val="00B125AA"/>
    <w:rsid w:val="00B1429B"/>
    <w:rsid w:val="00B14880"/>
    <w:rsid w:val="00B14E7C"/>
    <w:rsid w:val="00B167E1"/>
    <w:rsid w:val="00B17D3B"/>
    <w:rsid w:val="00B213A2"/>
    <w:rsid w:val="00B2172F"/>
    <w:rsid w:val="00B223BE"/>
    <w:rsid w:val="00B22775"/>
    <w:rsid w:val="00B22930"/>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4359"/>
    <w:rsid w:val="00B448A6"/>
    <w:rsid w:val="00B44DB6"/>
    <w:rsid w:val="00B453AF"/>
    <w:rsid w:val="00B45DA1"/>
    <w:rsid w:val="00B45DC9"/>
    <w:rsid w:val="00B4626E"/>
    <w:rsid w:val="00B46A03"/>
    <w:rsid w:val="00B47950"/>
    <w:rsid w:val="00B52170"/>
    <w:rsid w:val="00B52D78"/>
    <w:rsid w:val="00B52F01"/>
    <w:rsid w:val="00B53E5F"/>
    <w:rsid w:val="00B54332"/>
    <w:rsid w:val="00B549AF"/>
    <w:rsid w:val="00B57907"/>
    <w:rsid w:val="00B57E81"/>
    <w:rsid w:val="00B6026D"/>
    <w:rsid w:val="00B61920"/>
    <w:rsid w:val="00B61FED"/>
    <w:rsid w:val="00B64FA2"/>
    <w:rsid w:val="00B65F03"/>
    <w:rsid w:val="00B6642D"/>
    <w:rsid w:val="00B67259"/>
    <w:rsid w:val="00B6776A"/>
    <w:rsid w:val="00B70784"/>
    <w:rsid w:val="00B70838"/>
    <w:rsid w:val="00B7110A"/>
    <w:rsid w:val="00B71401"/>
    <w:rsid w:val="00B7175D"/>
    <w:rsid w:val="00B7199F"/>
    <w:rsid w:val="00B72F04"/>
    <w:rsid w:val="00B738F6"/>
    <w:rsid w:val="00B75AD3"/>
    <w:rsid w:val="00B75E75"/>
    <w:rsid w:val="00B76315"/>
    <w:rsid w:val="00B7652B"/>
    <w:rsid w:val="00B76706"/>
    <w:rsid w:val="00B76825"/>
    <w:rsid w:val="00B76D63"/>
    <w:rsid w:val="00B76FA7"/>
    <w:rsid w:val="00B77092"/>
    <w:rsid w:val="00B77BC8"/>
    <w:rsid w:val="00B80318"/>
    <w:rsid w:val="00B806A6"/>
    <w:rsid w:val="00B82345"/>
    <w:rsid w:val="00B82B87"/>
    <w:rsid w:val="00B833F5"/>
    <w:rsid w:val="00B83710"/>
    <w:rsid w:val="00B837ED"/>
    <w:rsid w:val="00B845A4"/>
    <w:rsid w:val="00B85717"/>
    <w:rsid w:val="00B857AA"/>
    <w:rsid w:val="00B86094"/>
    <w:rsid w:val="00B866CA"/>
    <w:rsid w:val="00B86C69"/>
    <w:rsid w:val="00B87F4B"/>
    <w:rsid w:val="00B904A3"/>
    <w:rsid w:val="00B90B9B"/>
    <w:rsid w:val="00B90D7A"/>
    <w:rsid w:val="00B910F5"/>
    <w:rsid w:val="00B91318"/>
    <w:rsid w:val="00B913B5"/>
    <w:rsid w:val="00B925F5"/>
    <w:rsid w:val="00B927BD"/>
    <w:rsid w:val="00B95A38"/>
    <w:rsid w:val="00B96508"/>
    <w:rsid w:val="00B96530"/>
    <w:rsid w:val="00B967E1"/>
    <w:rsid w:val="00BA0B39"/>
    <w:rsid w:val="00BA127B"/>
    <w:rsid w:val="00BA129F"/>
    <w:rsid w:val="00BA13C8"/>
    <w:rsid w:val="00BA16E6"/>
    <w:rsid w:val="00BA19AB"/>
    <w:rsid w:val="00BA22B5"/>
    <w:rsid w:val="00BA31BF"/>
    <w:rsid w:val="00BA4064"/>
    <w:rsid w:val="00BA4E02"/>
    <w:rsid w:val="00BA6BE8"/>
    <w:rsid w:val="00BA6D68"/>
    <w:rsid w:val="00BB00D0"/>
    <w:rsid w:val="00BB0D3E"/>
    <w:rsid w:val="00BB11A2"/>
    <w:rsid w:val="00BB37D4"/>
    <w:rsid w:val="00BB5C10"/>
    <w:rsid w:val="00BB5D18"/>
    <w:rsid w:val="00BB74D2"/>
    <w:rsid w:val="00BB7980"/>
    <w:rsid w:val="00BB7A99"/>
    <w:rsid w:val="00BC0C20"/>
    <w:rsid w:val="00BC115A"/>
    <w:rsid w:val="00BC30DE"/>
    <w:rsid w:val="00BC3454"/>
    <w:rsid w:val="00BC3B8E"/>
    <w:rsid w:val="00BC3E4E"/>
    <w:rsid w:val="00BC5C00"/>
    <w:rsid w:val="00BC62B1"/>
    <w:rsid w:val="00BC6B92"/>
    <w:rsid w:val="00BC6D02"/>
    <w:rsid w:val="00BD0ED7"/>
    <w:rsid w:val="00BD19B2"/>
    <w:rsid w:val="00BD1D8A"/>
    <w:rsid w:val="00BD1E23"/>
    <w:rsid w:val="00BD2DB2"/>
    <w:rsid w:val="00BD3A0C"/>
    <w:rsid w:val="00BD3B6A"/>
    <w:rsid w:val="00BD43C9"/>
    <w:rsid w:val="00BD5179"/>
    <w:rsid w:val="00BD6596"/>
    <w:rsid w:val="00BD6C81"/>
    <w:rsid w:val="00BE060B"/>
    <w:rsid w:val="00BE0815"/>
    <w:rsid w:val="00BE1300"/>
    <w:rsid w:val="00BE36F5"/>
    <w:rsid w:val="00BE3A9E"/>
    <w:rsid w:val="00BE5065"/>
    <w:rsid w:val="00BE5320"/>
    <w:rsid w:val="00BE694B"/>
    <w:rsid w:val="00BE780E"/>
    <w:rsid w:val="00BE7D88"/>
    <w:rsid w:val="00BF114C"/>
    <w:rsid w:val="00BF25CC"/>
    <w:rsid w:val="00BF32B5"/>
    <w:rsid w:val="00BF3936"/>
    <w:rsid w:val="00BF3B2E"/>
    <w:rsid w:val="00BF43C0"/>
    <w:rsid w:val="00BF4D12"/>
    <w:rsid w:val="00BF4D95"/>
    <w:rsid w:val="00BF5D15"/>
    <w:rsid w:val="00BF61FF"/>
    <w:rsid w:val="00BF631B"/>
    <w:rsid w:val="00BF6323"/>
    <w:rsid w:val="00BF6D0E"/>
    <w:rsid w:val="00BF7B57"/>
    <w:rsid w:val="00C00708"/>
    <w:rsid w:val="00C01EF1"/>
    <w:rsid w:val="00C025BF"/>
    <w:rsid w:val="00C02673"/>
    <w:rsid w:val="00C02DF1"/>
    <w:rsid w:val="00C03131"/>
    <w:rsid w:val="00C037EF"/>
    <w:rsid w:val="00C0386E"/>
    <w:rsid w:val="00C03C7A"/>
    <w:rsid w:val="00C047EB"/>
    <w:rsid w:val="00C051EA"/>
    <w:rsid w:val="00C05D55"/>
    <w:rsid w:val="00C070CD"/>
    <w:rsid w:val="00C0710F"/>
    <w:rsid w:val="00C072AA"/>
    <w:rsid w:val="00C10452"/>
    <w:rsid w:val="00C11184"/>
    <w:rsid w:val="00C116C3"/>
    <w:rsid w:val="00C13187"/>
    <w:rsid w:val="00C135BF"/>
    <w:rsid w:val="00C14309"/>
    <w:rsid w:val="00C14B0F"/>
    <w:rsid w:val="00C15506"/>
    <w:rsid w:val="00C15777"/>
    <w:rsid w:val="00C16865"/>
    <w:rsid w:val="00C16B38"/>
    <w:rsid w:val="00C17F04"/>
    <w:rsid w:val="00C17F90"/>
    <w:rsid w:val="00C20B94"/>
    <w:rsid w:val="00C21222"/>
    <w:rsid w:val="00C22814"/>
    <w:rsid w:val="00C2500A"/>
    <w:rsid w:val="00C25E8F"/>
    <w:rsid w:val="00C26145"/>
    <w:rsid w:val="00C26209"/>
    <w:rsid w:val="00C26263"/>
    <w:rsid w:val="00C2633A"/>
    <w:rsid w:val="00C26701"/>
    <w:rsid w:val="00C27394"/>
    <w:rsid w:val="00C33A0F"/>
    <w:rsid w:val="00C33D24"/>
    <w:rsid w:val="00C34DD9"/>
    <w:rsid w:val="00C34E26"/>
    <w:rsid w:val="00C354F4"/>
    <w:rsid w:val="00C35822"/>
    <w:rsid w:val="00C35C28"/>
    <w:rsid w:val="00C36A2B"/>
    <w:rsid w:val="00C36C67"/>
    <w:rsid w:val="00C36CD6"/>
    <w:rsid w:val="00C36D69"/>
    <w:rsid w:val="00C37CA3"/>
    <w:rsid w:val="00C413A4"/>
    <w:rsid w:val="00C424D6"/>
    <w:rsid w:val="00C45243"/>
    <w:rsid w:val="00C45D18"/>
    <w:rsid w:val="00C4606F"/>
    <w:rsid w:val="00C46D01"/>
    <w:rsid w:val="00C47060"/>
    <w:rsid w:val="00C47489"/>
    <w:rsid w:val="00C47918"/>
    <w:rsid w:val="00C50416"/>
    <w:rsid w:val="00C5204B"/>
    <w:rsid w:val="00C523A3"/>
    <w:rsid w:val="00C54141"/>
    <w:rsid w:val="00C55025"/>
    <w:rsid w:val="00C55721"/>
    <w:rsid w:val="00C55B0C"/>
    <w:rsid w:val="00C55CE1"/>
    <w:rsid w:val="00C57A09"/>
    <w:rsid w:val="00C57C39"/>
    <w:rsid w:val="00C61D87"/>
    <w:rsid w:val="00C62263"/>
    <w:rsid w:val="00C62450"/>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245E"/>
    <w:rsid w:val="00C74991"/>
    <w:rsid w:val="00C74FB1"/>
    <w:rsid w:val="00C75BAC"/>
    <w:rsid w:val="00C75F02"/>
    <w:rsid w:val="00C7768A"/>
    <w:rsid w:val="00C77B51"/>
    <w:rsid w:val="00C77C68"/>
    <w:rsid w:val="00C81860"/>
    <w:rsid w:val="00C82B38"/>
    <w:rsid w:val="00C839EB"/>
    <w:rsid w:val="00C83F9A"/>
    <w:rsid w:val="00C84067"/>
    <w:rsid w:val="00C8407E"/>
    <w:rsid w:val="00C84492"/>
    <w:rsid w:val="00C84D1D"/>
    <w:rsid w:val="00C84F96"/>
    <w:rsid w:val="00C8678D"/>
    <w:rsid w:val="00C8681D"/>
    <w:rsid w:val="00C86F38"/>
    <w:rsid w:val="00C87908"/>
    <w:rsid w:val="00C87BA0"/>
    <w:rsid w:val="00C900A0"/>
    <w:rsid w:val="00C9081F"/>
    <w:rsid w:val="00C91177"/>
    <w:rsid w:val="00C918FA"/>
    <w:rsid w:val="00C92E4D"/>
    <w:rsid w:val="00C93037"/>
    <w:rsid w:val="00C93614"/>
    <w:rsid w:val="00C936A2"/>
    <w:rsid w:val="00C93A98"/>
    <w:rsid w:val="00C9414E"/>
    <w:rsid w:val="00C95B09"/>
    <w:rsid w:val="00C9649D"/>
    <w:rsid w:val="00C96CD9"/>
    <w:rsid w:val="00C97A25"/>
    <w:rsid w:val="00C97E69"/>
    <w:rsid w:val="00CA03E9"/>
    <w:rsid w:val="00CA063A"/>
    <w:rsid w:val="00CA191C"/>
    <w:rsid w:val="00CA1EE6"/>
    <w:rsid w:val="00CA26E1"/>
    <w:rsid w:val="00CA2817"/>
    <w:rsid w:val="00CA2FAA"/>
    <w:rsid w:val="00CA334B"/>
    <w:rsid w:val="00CA4530"/>
    <w:rsid w:val="00CA716B"/>
    <w:rsid w:val="00CA75E5"/>
    <w:rsid w:val="00CB0121"/>
    <w:rsid w:val="00CB0228"/>
    <w:rsid w:val="00CB140E"/>
    <w:rsid w:val="00CB2D58"/>
    <w:rsid w:val="00CB3A9E"/>
    <w:rsid w:val="00CB410B"/>
    <w:rsid w:val="00CB4BD1"/>
    <w:rsid w:val="00CB4EE6"/>
    <w:rsid w:val="00CB4F6B"/>
    <w:rsid w:val="00CB577B"/>
    <w:rsid w:val="00CB5B5F"/>
    <w:rsid w:val="00CB5F1B"/>
    <w:rsid w:val="00CB73D7"/>
    <w:rsid w:val="00CB779A"/>
    <w:rsid w:val="00CB7994"/>
    <w:rsid w:val="00CC046B"/>
    <w:rsid w:val="00CC14EE"/>
    <w:rsid w:val="00CC2467"/>
    <w:rsid w:val="00CC33EC"/>
    <w:rsid w:val="00CC3461"/>
    <w:rsid w:val="00CC491D"/>
    <w:rsid w:val="00CC4A0E"/>
    <w:rsid w:val="00CC5353"/>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E04A1"/>
    <w:rsid w:val="00CE1BC3"/>
    <w:rsid w:val="00CE1D3D"/>
    <w:rsid w:val="00CE2A32"/>
    <w:rsid w:val="00CE3CAE"/>
    <w:rsid w:val="00CE4801"/>
    <w:rsid w:val="00CE4C4B"/>
    <w:rsid w:val="00CE4D57"/>
    <w:rsid w:val="00CE5754"/>
    <w:rsid w:val="00CE5898"/>
    <w:rsid w:val="00CE60F3"/>
    <w:rsid w:val="00CE75E7"/>
    <w:rsid w:val="00CE797A"/>
    <w:rsid w:val="00CF0CF7"/>
    <w:rsid w:val="00CF1993"/>
    <w:rsid w:val="00CF3D3F"/>
    <w:rsid w:val="00CF4062"/>
    <w:rsid w:val="00CF4226"/>
    <w:rsid w:val="00CF52C5"/>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F3A"/>
    <w:rsid w:val="00D152D3"/>
    <w:rsid w:val="00D15872"/>
    <w:rsid w:val="00D15DD3"/>
    <w:rsid w:val="00D16A47"/>
    <w:rsid w:val="00D16D62"/>
    <w:rsid w:val="00D17850"/>
    <w:rsid w:val="00D2074C"/>
    <w:rsid w:val="00D20A20"/>
    <w:rsid w:val="00D20E12"/>
    <w:rsid w:val="00D21814"/>
    <w:rsid w:val="00D22182"/>
    <w:rsid w:val="00D224CF"/>
    <w:rsid w:val="00D25069"/>
    <w:rsid w:val="00D2564E"/>
    <w:rsid w:val="00D26654"/>
    <w:rsid w:val="00D27369"/>
    <w:rsid w:val="00D315B9"/>
    <w:rsid w:val="00D317C5"/>
    <w:rsid w:val="00D31FD0"/>
    <w:rsid w:val="00D329F7"/>
    <w:rsid w:val="00D3470B"/>
    <w:rsid w:val="00D34BF5"/>
    <w:rsid w:val="00D35DFC"/>
    <w:rsid w:val="00D361CA"/>
    <w:rsid w:val="00D3748F"/>
    <w:rsid w:val="00D44065"/>
    <w:rsid w:val="00D44337"/>
    <w:rsid w:val="00D459E8"/>
    <w:rsid w:val="00D46738"/>
    <w:rsid w:val="00D46D38"/>
    <w:rsid w:val="00D46D88"/>
    <w:rsid w:val="00D46EFA"/>
    <w:rsid w:val="00D47097"/>
    <w:rsid w:val="00D470E9"/>
    <w:rsid w:val="00D47119"/>
    <w:rsid w:val="00D50BCB"/>
    <w:rsid w:val="00D51129"/>
    <w:rsid w:val="00D512BC"/>
    <w:rsid w:val="00D514AC"/>
    <w:rsid w:val="00D51E9E"/>
    <w:rsid w:val="00D5272C"/>
    <w:rsid w:val="00D54297"/>
    <w:rsid w:val="00D55413"/>
    <w:rsid w:val="00D55D58"/>
    <w:rsid w:val="00D56219"/>
    <w:rsid w:val="00D5629D"/>
    <w:rsid w:val="00D56389"/>
    <w:rsid w:val="00D56440"/>
    <w:rsid w:val="00D57ACE"/>
    <w:rsid w:val="00D60BF7"/>
    <w:rsid w:val="00D61262"/>
    <w:rsid w:val="00D61338"/>
    <w:rsid w:val="00D61AE2"/>
    <w:rsid w:val="00D6277E"/>
    <w:rsid w:val="00D62F49"/>
    <w:rsid w:val="00D62FC7"/>
    <w:rsid w:val="00D643F8"/>
    <w:rsid w:val="00D6596E"/>
    <w:rsid w:val="00D66465"/>
    <w:rsid w:val="00D6666E"/>
    <w:rsid w:val="00D675C4"/>
    <w:rsid w:val="00D67A2E"/>
    <w:rsid w:val="00D67DC6"/>
    <w:rsid w:val="00D67E6C"/>
    <w:rsid w:val="00D70624"/>
    <w:rsid w:val="00D70630"/>
    <w:rsid w:val="00D70985"/>
    <w:rsid w:val="00D70FEC"/>
    <w:rsid w:val="00D72DFB"/>
    <w:rsid w:val="00D73BD5"/>
    <w:rsid w:val="00D765A3"/>
    <w:rsid w:val="00D776C4"/>
    <w:rsid w:val="00D800D5"/>
    <w:rsid w:val="00D80837"/>
    <w:rsid w:val="00D80E31"/>
    <w:rsid w:val="00D81061"/>
    <w:rsid w:val="00D82756"/>
    <w:rsid w:val="00D829D2"/>
    <w:rsid w:val="00D82D14"/>
    <w:rsid w:val="00D841FC"/>
    <w:rsid w:val="00D8420B"/>
    <w:rsid w:val="00D844FA"/>
    <w:rsid w:val="00D849F9"/>
    <w:rsid w:val="00D859D2"/>
    <w:rsid w:val="00D85EB1"/>
    <w:rsid w:val="00D8635B"/>
    <w:rsid w:val="00D87428"/>
    <w:rsid w:val="00D91BBF"/>
    <w:rsid w:val="00D91CE0"/>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3DD2"/>
    <w:rsid w:val="00DA444E"/>
    <w:rsid w:val="00DA46C6"/>
    <w:rsid w:val="00DA5829"/>
    <w:rsid w:val="00DA58E1"/>
    <w:rsid w:val="00DA6AAE"/>
    <w:rsid w:val="00DA75AD"/>
    <w:rsid w:val="00DB05B3"/>
    <w:rsid w:val="00DB1F33"/>
    <w:rsid w:val="00DB2638"/>
    <w:rsid w:val="00DB272A"/>
    <w:rsid w:val="00DB320A"/>
    <w:rsid w:val="00DB406E"/>
    <w:rsid w:val="00DB4502"/>
    <w:rsid w:val="00DB45BF"/>
    <w:rsid w:val="00DB47FC"/>
    <w:rsid w:val="00DB527E"/>
    <w:rsid w:val="00DB5640"/>
    <w:rsid w:val="00DB5A10"/>
    <w:rsid w:val="00DB5C8D"/>
    <w:rsid w:val="00DB6589"/>
    <w:rsid w:val="00DB77DB"/>
    <w:rsid w:val="00DB79E4"/>
    <w:rsid w:val="00DB7E49"/>
    <w:rsid w:val="00DC11AE"/>
    <w:rsid w:val="00DC18A1"/>
    <w:rsid w:val="00DC2AE6"/>
    <w:rsid w:val="00DC3005"/>
    <w:rsid w:val="00DC388A"/>
    <w:rsid w:val="00DC39D6"/>
    <w:rsid w:val="00DC5622"/>
    <w:rsid w:val="00DC669B"/>
    <w:rsid w:val="00DD059D"/>
    <w:rsid w:val="00DD1B0E"/>
    <w:rsid w:val="00DD20DC"/>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4AFF"/>
    <w:rsid w:val="00DE53AA"/>
    <w:rsid w:val="00DE6003"/>
    <w:rsid w:val="00DE660E"/>
    <w:rsid w:val="00DE7103"/>
    <w:rsid w:val="00DE75B2"/>
    <w:rsid w:val="00DE7649"/>
    <w:rsid w:val="00DE7B1E"/>
    <w:rsid w:val="00DF0138"/>
    <w:rsid w:val="00DF099D"/>
    <w:rsid w:val="00DF0CE2"/>
    <w:rsid w:val="00DF142C"/>
    <w:rsid w:val="00DF23D5"/>
    <w:rsid w:val="00DF3A99"/>
    <w:rsid w:val="00DF4142"/>
    <w:rsid w:val="00DF41DC"/>
    <w:rsid w:val="00DF6A9C"/>
    <w:rsid w:val="00DF6F6B"/>
    <w:rsid w:val="00DF7CF1"/>
    <w:rsid w:val="00E000DF"/>
    <w:rsid w:val="00E00279"/>
    <w:rsid w:val="00E01567"/>
    <w:rsid w:val="00E0256C"/>
    <w:rsid w:val="00E03653"/>
    <w:rsid w:val="00E03AAE"/>
    <w:rsid w:val="00E03D7C"/>
    <w:rsid w:val="00E041EE"/>
    <w:rsid w:val="00E050BB"/>
    <w:rsid w:val="00E057BD"/>
    <w:rsid w:val="00E0677F"/>
    <w:rsid w:val="00E06CC4"/>
    <w:rsid w:val="00E07DDA"/>
    <w:rsid w:val="00E10E08"/>
    <w:rsid w:val="00E13F24"/>
    <w:rsid w:val="00E1423C"/>
    <w:rsid w:val="00E15FDE"/>
    <w:rsid w:val="00E16715"/>
    <w:rsid w:val="00E16DD1"/>
    <w:rsid w:val="00E17030"/>
    <w:rsid w:val="00E17BD4"/>
    <w:rsid w:val="00E17E02"/>
    <w:rsid w:val="00E20D10"/>
    <w:rsid w:val="00E20D5E"/>
    <w:rsid w:val="00E211EC"/>
    <w:rsid w:val="00E21E33"/>
    <w:rsid w:val="00E226E3"/>
    <w:rsid w:val="00E226F5"/>
    <w:rsid w:val="00E22A76"/>
    <w:rsid w:val="00E23133"/>
    <w:rsid w:val="00E2338D"/>
    <w:rsid w:val="00E23AF5"/>
    <w:rsid w:val="00E246BA"/>
    <w:rsid w:val="00E2495D"/>
    <w:rsid w:val="00E2598D"/>
    <w:rsid w:val="00E26603"/>
    <w:rsid w:val="00E26C90"/>
    <w:rsid w:val="00E27060"/>
    <w:rsid w:val="00E30432"/>
    <w:rsid w:val="00E31BED"/>
    <w:rsid w:val="00E32170"/>
    <w:rsid w:val="00E32958"/>
    <w:rsid w:val="00E32F59"/>
    <w:rsid w:val="00E3493F"/>
    <w:rsid w:val="00E350AE"/>
    <w:rsid w:val="00E35684"/>
    <w:rsid w:val="00E36040"/>
    <w:rsid w:val="00E37486"/>
    <w:rsid w:val="00E3795D"/>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196B"/>
    <w:rsid w:val="00E535A8"/>
    <w:rsid w:val="00E545B8"/>
    <w:rsid w:val="00E54F94"/>
    <w:rsid w:val="00E56B86"/>
    <w:rsid w:val="00E57B7E"/>
    <w:rsid w:val="00E601E7"/>
    <w:rsid w:val="00E604B3"/>
    <w:rsid w:val="00E611AA"/>
    <w:rsid w:val="00E61766"/>
    <w:rsid w:val="00E61F1C"/>
    <w:rsid w:val="00E62DA2"/>
    <w:rsid w:val="00E63214"/>
    <w:rsid w:val="00E63CA3"/>
    <w:rsid w:val="00E63D96"/>
    <w:rsid w:val="00E64856"/>
    <w:rsid w:val="00E64C84"/>
    <w:rsid w:val="00E64FD8"/>
    <w:rsid w:val="00E656C2"/>
    <w:rsid w:val="00E66437"/>
    <w:rsid w:val="00E66510"/>
    <w:rsid w:val="00E667D2"/>
    <w:rsid w:val="00E67948"/>
    <w:rsid w:val="00E70482"/>
    <w:rsid w:val="00E70958"/>
    <w:rsid w:val="00E7145A"/>
    <w:rsid w:val="00E71E1F"/>
    <w:rsid w:val="00E7242A"/>
    <w:rsid w:val="00E72ED2"/>
    <w:rsid w:val="00E7333E"/>
    <w:rsid w:val="00E738CB"/>
    <w:rsid w:val="00E752DD"/>
    <w:rsid w:val="00E75643"/>
    <w:rsid w:val="00E803B5"/>
    <w:rsid w:val="00E80690"/>
    <w:rsid w:val="00E80749"/>
    <w:rsid w:val="00E808C9"/>
    <w:rsid w:val="00E820D7"/>
    <w:rsid w:val="00E8413E"/>
    <w:rsid w:val="00E84ABA"/>
    <w:rsid w:val="00E85FC5"/>
    <w:rsid w:val="00E85FF7"/>
    <w:rsid w:val="00E86C96"/>
    <w:rsid w:val="00E90E0D"/>
    <w:rsid w:val="00E913C7"/>
    <w:rsid w:val="00E914D0"/>
    <w:rsid w:val="00E914EB"/>
    <w:rsid w:val="00E91769"/>
    <w:rsid w:val="00E91BCB"/>
    <w:rsid w:val="00E92229"/>
    <w:rsid w:val="00E9286A"/>
    <w:rsid w:val="00E936D8"/>
    <w:rsid w:val="00E93D0B"/>
    <w:rsid w:val="00E95BAB"/>
    <w:rsid w:val="00E96C38"/>
    <w:rsid w:val="00E972ED"/>
    <w:rsid w:val="00E97F8A"/>
    <w:rsid w:val="00EA000E"/>
    <w:rsid w:val="00EA1251"/>
    <w:rsid w:val="00EA1995"/>
    <w:rsid w:val="00EA2DC5"/>
    <w:rsid w:val="00EA2FEB"/>
    <w:rsid w:val="00EA4CDF"/>
    <w:rsid w:val="00EA7B53"/>
    <w:rsid w:val="00EA7C4F"/>
    <w:rsid w:val="00EB13BC"/>
    <w:rsid w:val="00EB2CA9"/>
    <w:rsid w:val="00EB3531"/>
    <w:rsid w:val="00EB4846"/>
    <w:rsid w:val="00EB4C44"/>
    <w:rsid w:val="00EB54DA"/>
    <w:rsid w:val="00EB56C7"/>
    <w:rsid w:val="00EB5EE3"/>
    <w:rsid w:val="00EB6D2A"/>
    <w:rsid w:val="00EB7131"/>
    <w:rsid w:val="00EB7738"/>
    <w:rsid w:val="00EC09E1"/>
    <w:rsid w:val="00EC1676"/>
    <w:rsid w:val="00EC1E46"/>
    <w:rsid w:val="00EC2FDB"/>
    <w:rsid w:val="00EC30CE"/>
    <w:rsid w:val="00EC3991"/>
    <w:rsid w:val="00EC4619"/>
    <w:rsid w:val="00EC5025"/>
    <w:rsid w:val="00EC605A"/>
    <w:rsid w:val="00EC644F"/>
    <w:rsid w:val="00EC7AA1"/>
    <w:rsid w:val="00EC7E2E"/>
    <w:rsid w:val="00ED0A02"/>
    <w:rsid w:val="00ED181C"/>
    <w:rsid w:val="00ED1AA7"/>
    <w:rsid w:val="00ED3427"/>
    <w:rsid w:val="00ED372D"/>
    <w:rsid w:val="00ED4658"/>
    <w:rsid w:val="00ED4F01"/>
    <w:rsid w:val="00ED51D9"/>
    <w:rsid w:val="00ED5950"/>
    <w:rsid w:val="00ED5AA5"/>
    <w:rsid w:val="00ED6180"/>
    <w:rsid w:val="00ED68B1"/>
    <w:rsid w:val="00ED6A99"/>
    <w:rsid w:val="00ED7BBE"/>
    <w:rsid w:val="00EE1B46"/>
    <w:rsid w:val="00EE35D1"/>
    <w:rsid w:val="00EE3AB6"/>
    <w:rsid w:val="00EE3CF2"/>
    <w:rsid w:val="00EE45F9"/>
    <w:rsid w:val="00EE5D49"/>
    <w:rsid w:val="00EE5FDC"/>
    <w:rsid w:val="00EE6A66"/>
    <w:rsid w:val="00EE6D6F"/>
    <w:rsid w:val="00EE72E1"/>
    <w:rsid w:val="00EE739C"/>
    <w:rsid w:val="00EE7448"/>
    <w:rsid w:val="00EE7637"/>
    <w:rsid w:val="00EE7C98"/>
    <w:rsid w:val="00EF0005"/>
    <w:rsid w:val="00EF040B"/>
    <w:rsid w:val="00EF08C2"/>
    <w:rsid w:val="00EF11E8"/>
    <w:rsid w:val="00EF2189"/>
    <w:rsid w:val="00EF29E2"/>
    <w:rsid w:val="00EF2CD5"/>
    <w:rsid w:val="00EF2EE4"/>
    <w:rsid w:val="00EF30C3"/>
    <w:rsid w:val="00EF3FC2"/>
    <w:rsid w:val="00EF4069"/>
    <w:rsid w:val="00EF5B14"/>
    <w:rsid w:val="00EF7070"/>
    <w:rsid w:val="00EF7151"/>
    <w:rsid w:val="00EF75CE"/>
    <w:rsid w:val="00EF7F29"/>
    <w:rsid w:val="00EF7FE9"/>
    <w:rsid w:val="00F0107A"/>
    <w:rsid w:val="00F02487"/>
    <w:rsid w:val="00F03D9F"/>
    <w:rsid w:val="00F040ED"/>
    <w:rsid w:val="00F06088"/>
    <w:rsid w:val="00F071E4"/>
    <w:rsid w:val="00F07369"/>
    <w:rsid w:val="00F10E5B"/>
    <w:rsid w:val="00F12599"/>
    <w:rsid w:val="00F12858"/>
    <w:rsid w:val="00F129CC"/>
    <w:rsid w:val="00F12F75"/>
    <w:rsid w:val="00F139BF"/>
    <w:rsid w:val="00F14501"/>
    <w:rsid w:val="00F14885"/>
    <w:rsid w:val="00F14AAA"/>
    <w:rsid w:val="00F14AE0"/>
    <w:rsid w:val="00F14CC8"/>
    <w:rsid w:val="00F15287"/>
    <w:rsid w:val="00F16109"/>
    <w:rsid w:val="00F16FB7"/>
    <w:rsid w:val="00F20092"/>
    <w:rsid w:val="00F21AC8"/>
    <w:rsid w:val="00F21AF4"/>
    <w:rsid w:val="00F2259E"/>
    <w:rsid w:val="00F23027"/>
    <w:rsid w:val="00F238AC"/>
    <w:rsid w:val="00F24A54"/>
    <w:rsid w:val="00F2697D"/>
    <w:rsid w:val="00F26BFA"/>
    <w:rsid w:val="00F2764C"/>
    <w:rsid w:val="00F30D1D"/>
    <w:rsid w:val="00F3265B"/>
    <w:rsid w:val="00F32D9C"/>
    <w:rsid w:val="00F33FC3"/>
    <w:rsid w:val="00F34B3B"/>
    <w:rsid w:val="00F34CBB"/>
    <w:rsid w:val="00F35093"/>
    <w:rsid w:val="00F353C1"/>
    <w:rsid w:val="00F3570D"/>
    <w:rsid w:val="00F360C6"/>
    <w:rsid w:val="00F362BE"/>
    <w:rsid w:val="00F370AE"/>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6579"/>
    <w:rsid w:val="00F56D9A"/>
    <w:rsid w:val="00F57D52"/>
    <w:rsid w:val="00F57DEB"/>
    <w:rsid w:val="00F57EB9"/>
    <w:rsid w:val="00F60055"/>
    <w:rsid w:val="00F60B6E"/>
    <w:rsid w:val="00F613C0"/>
    <w:rsid w:val="00F619C5"/>
    <w:rsid w:val="00F622B4"/>
    <w:rsid w:val="00F6236E"/>
    <w:rsid w:val="00F626C8"/>
    <w:rsid w:val="00F62FEB"/>
    <w:rsid w:val="00F638E5"/>
    <w:rsid w:val="00F63B2F"/>
    <w:rsid w:val="00F657BB"/>
    <w:rsid w:val="00F66C23"/>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2C38"/>
    <w:rsid w:val="00F84E51"/>
    <w:rsid w:val="00F851E0"/>
    <w:rsid w:val="00F8635E"/>
    <w:rsid w:val="00F869E9"/>
    <w:rsid w:val="00F87103"/>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770B"/>
    <w:rsid w:val="00FA01AC"/>
    <w:rsid w:val="00FA0576"/>
    <w:rsid w:val="00FA057F"/>
    <w:rsid w:val="00FA08BC"/>
    <w:rsid w:val="00FA0FA2"/>
    <w:rsid w:val="00FA15E5"/>
    <w:rsid w:val="00FA1631"/>
    <w:rsid w:val="00FA1B41"/>
    <w:rsid w:val="00FA1E77"/>
    <w:rsid w:val="00FA3348"/>
    <w:rsid w:val="00FA55D5"/>
    <w:rsid w:val="00FA63BD"/>
    <w:rsid w:val="00FA67AB"/>
    <w:rsid w:val="00FA6B95"/>
    <w:rsid w:val="00FA70FF"/>
    <w:rsid w:val="00FA71E1"/>
    <w:rsid w:val="00FB0175"/>
    <w:rsid w:val="00FB018B"/>
    <w:rsid w:val="00FB0785"/>
    <w:rsid w:val="00FB0CD2"/>
    <w:rsid w:val="00FB495D"/>
    <w:rsid w:val="00FB609E"/>
    <w:rsid w:val="00FB6A18"/>
    <w:rsid w:val="00FB7103"/>
    <w:rsid w:val="00FB7B9C"/>
    <w:rsid w:val="00FC08BB"/>
    <w:rsid w:val="00FC095E"/>
    <w:rsid w:val="00FC0A5C"/>
    <w:rsid w:val="00FC1CB3"/>
    <w:rsid w:val="00FC1F4C"/>
    <w:rsid w:val="00FC36E8"/>
    <w:rsid w:val="00FC3947"/>
    <w:rsid w:val="00FC3E3A"/>
    <w:rsid w:val="00FC4313"/>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F73"/>
    <w:rsid w:val="00FD6D15"/>
    <w:rsid w:val="00FE17A1"/>
    <w:rsid w:val="00FE2048"/>
    <w:rsid w:val="00FE20DA"/>
    <w:rsid w:val="00FE306F"/>
    <w:rsid w:val="00FE526C"/>
    <w:rsid w:val="00FE640F"/>
    <w:rsid w:val="00FE67E9"/>
    <w:rsid w:val="00FE7245"/>
    <w:rsid w:val="00FE7B09"/>
    <w:rsid w:val="00FF0049"/>
    <w:rsid w:val="00FF0A04"/>
    <w:rsid w:val="00FF0A4B"/>
    <w:rsid w:val="00FF3504"/>
    <w:rsid w:val="00FF3935"/>
    <w:rsid w:val="00FF3F1A"/>
    <w:rsid w:val="00FF4440"/>
    <w:rsid w:val="00FF455A"/>
    <w:rsid w:val="00FF5286"/>
    <w:rsid w:val="00FF53B5"/>
    <w:rsid w:val="00FF6009"/>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B423-7F3D-499F-B042-67DA7DCE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86</cp:revision>
  <dcterms:created xsi:type="dcterms:W3CDTF">2018-04-10T20:53:00Z</dcterms:created>
  <dcterms:modified xsi:type="dcterms:W3CDTF">2018-04-17T13:43:00Z</dcterms:modified>
</cp:coreProperties>
</file>