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A9B4553"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E5AEE">
        <w:rPr>
          <w:rFonts w:ascii="Arial" w:hAnsi="Arial" w:cs="Arial"/>
          <w:sz w:val="36"/>
          <w:szCs w:val="36"/>
        </w:rPr>
        <w:t>ENVT 1110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7EC2462" w:rsidR="005861E1" w:rsidRPr="00EA25B2" w:rsidRDefault="00BE5AEE">
      <w:pPr>
        <w:pStyle w:val="Title"/>
        <w:rPr>
          <w:rFonts w:ascii="Arial" w:hAnsi="Arial" w:cs="Arial"/>
          <w:sz w:val="36"/>
          <w:szCs w:val="36"/>
        </w:rPr>
      </w:pPr>
      <w:r>
        <w:rPr>
          <w:rFonts w:ascii="Arial" w:hAnsi="Arial" w:cs="Arial"/>
          <w:b w:val="0"/>
          <w:color w:val="auto"/>
          <w:sz w:val="36"/>
          <w:szCs w:val="36"/>
        </w:rPr>
        <w:t>Introduction to Environmental Management</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F7F31D6" w:rsidR="00770939" w:rsidRPr="00EA25B2" w:rsidRDefault="00BE5AEE"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50677592" w14:textId="0AA6C440" w:rsidR="006831E2" w:rsidRDefault="006831E2" w:rsidP="00BE5AEE">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3AC394FB" w14:textId="77777777" w:rsidR="00BE5AEE" w:rsidRPr="00BE5AEE" w:rsidRDefault="00BE5AEE" w:rsidP="00BE5AEE">
      <w:pPr>
        <w:pStyle w:val="Default"/>
        <w:rPr>
          <w:rFonts w:ascii="Arial" w:eastAsiaTheme="minorHAnsi" w:hAnsi="Arial" w:cs="Arial"/>
          <w:b/>
          <w:i/>
          <w:color w:val="auto"/>
          <w:sz w:val="22"/>
          <w:szCs w:val="22"/>
          <w:lang w:eastAsia="ja-JP"/>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9968325" w:rsidR="00704941" w:rsidRPr="00BE5AEE" w:rsidRDefault="00BE5AEE" w:rsidP="004644BA">
      <w:pPr>
        <w:rPr>
          <w:rFonts w:ascii="Arial" w:eastAsiaTheme="majorEastAsia" w:hAnsi="Arial" w:cs="Arial"/>
          <w:b/>
          <w:bCs/>
          <w:color w:val="549E39" w:themeColor="accent1"/>
          <w:sz w:val="22"/>
          <w:szCs w:val="22"/>
        </w:rPr>
      </w:pPr>
      <w:r w:rsidRPr="00BE5AEE">
        <w:rPr>
          <w:rFonts w:ascii="Arial" w:hAnsi="Arial" w:cs="Arial"/>
          <w:color w:val="000000"/>
          <w:sz w:val="22"/>
          <w:szCs w:val="22"/>
          <w:shd w:val="clear" w:color="auto" w:fill="FFFFFF"/>
        </w:rPr>
        <w:t>Surveys environmental issues and the impact of people on the environment. Covers water, air, and soil pollution. Discusses pollution prevention and remediation methods. For majors and any who have an interest in environmental issues.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6383060" w14:textId="77777777" w:rsidR="001A7083" w:rsidRDefault="001A7083" w:rsidP="001A708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4C68A02" w14:textId="77777777" w:rsidR="00BE5AEE" w:rsidRPr="00BE5AEE" w:rsidRDefault="00BE5AEE" w:rsidP="00BE5AEE">
      <w:pPr>
        <w:rPr>
          <w:rFonts w:ascii="Arial" w:hAnsi="Arial" w:cs="Arial"/>
          <w:color w:val="auto"/>
          <w:sz w:val="22"/>
          <w:szCs w:val="22"/>
        </w:rPr>
      </w:pPr>
      <w:r w:rsidRPr="00BE5AEE">
        <w:rPr>
          <w:rFonts w:ascii="Arial" w:eastAsiaTheme="majorEastAsia" w:hAnsi="Arial" w:cs="Arial"/>
          <w:b/>
          <w:bCs/>
          <w:color w:val="auto"/>
          <w:sz w:val="22"/>
          <w:szCs w:val="22"/>
        </w:rPr>
        <w:t>Course Topics of Environmental Ethics</w:t>
      </w:r>
    </w:p>
    <w:p w14:paraId="6FA9238D"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Need for Pollution Prevention</w:t>
      </w:r>
    </w:p>
    <w:p w14:paraId="46C5BFBC"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Water Pollution</w:t>
      </w:r>
    </w:p>
    <w:p w14:paraId="2B5979EC"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Solid Waste Disposal</w:t>
      </w:r>
    </w:p>
    <w:p w14:paraId="22A7186B"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Hazardous and Radioactive Waste</w:t>
      </w:r>
    </w:p>
    <w:p w14:paraId="7F6097DC"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Air Pollution</w:t>
      </w:r>
    </w:p>
    <w:p w14:paraId="37AECEB4" w14:textId="77777777" w:rsidR="00BE5AEE" w:rsidRPr="00BE5AEE" w:rsidRDefault="00BE5AEE" w:rsidP="00BE5AEE">
      <w:pPr>
        <w:rPr>
          <w:rFonts w:ascii="Arial" w:hAnsi="Arial" w:cs="Arial"/>
          <w:color w:val="auto"/>
          <w:sz w:val="22"/>
          <w:szCs w:val="22"/>
        </w:rPr>
      </w:pPr>
      <w:r w:rsidRPr="00BE5AEE">
        <w:rPr>
          <w:rFonts w:ascii="Arial" w:hAnsi="Arial" w:cs="Arial"/>
          <w:color w:val="auto"/>
          <w:sz w:val="22"/>
          <w:szCs w:val="22"/>
        </w:rPr>
        <w:t>Environmental Impacts and others</w:t>
      </w:r>
    </w:p>
    <w:p w14:paraId="5A9C8973" w14:textId="77777777" w:rsidR="00BE5AEE" w:rsidRDefault="00BE5AEE" w:rsidP="00BE5AEE">
      <w:pPr>
        <w:spacing w:after="0"/>
        <w:rPr>
          <w:rFonts w:ascii="Calibri" w:hAnsi="Calibri"/>
          <w:color w:val="auto"/>
          <w:sz w:val="22"/>
          <w:szCs w:val="22"/>
        </w:rPr>
        <w:sectPr w:rsidR="00BE5AEE">
          <w:pgSz w:w="12240" w:h="15840"/>
          <w:pgMar w:top="720" w:right="1253" w:bottom="720" w:left="1253" w:header="720" w:footer="1296" w:gutter="0"/>
          <w:cols w:space="720"/>
        </w:sectPr>
      </w:pPr>
    </w:p>
    <w:p w14:paraId="41D18491"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heme="majorEastAsia" w:hAnsi="Arial" w:cs="Arial"/>
          <w:b/>
          <w:bCs/>
          <w:color w:val="auto"/>
          <w:sz w:val="22"/>
          <w:szCs w:val="22"/>
        </w:rPr>
      </w:pPr>
      <w:r w:rsidRPr="00BE5AEE">
        <w:rPr>
          <w:rFonts w:ascii="Arial" w:eastAsiaTheme="majorEastAsia" w:hAnsi="Arial" w:cs="Arial"/>
          <w:b/>
          <w:bCs/>
          <w:color w:val="auto"/>
          <w:sz w:val="22"/>
          <w:szCs w:val="22"/>
        </w:rPr>
        <w:lastRenderedPageBreak/>
        <w:t xml:space="preserve">Course Topics of Environmental Issues in Utah </w:t>
      </w:r>
    </w:p>
    <w:p w14:paraId="1DD7958E"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p>
    <w:p w14:paraId="68E02C2D"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sectPr w:rsidR="00BE5AEE" w:rsidRPr="00BE5AEE" w:rsidSect="003B0412">
          <w:footerReference w:type="default" r:id="rId9"/>
          <w:pgSz w:w="12240" w:h="15840" w:code="1"/>
          <w:pgMar w:top="720" w:right="1253" w:bottom="720" w:left="1253" w:header="720" w:footer="1296" w:gutter="0"/>
          <w:cols w:space="720"/>
          <w:docGrid w:linePitch="360"/>
        </w:sectPr>
      </w:pPr>
    </w:p>
    <w:p w14:paraId="72912B1F" w14:textId="66EB386A"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Air Quality</w:t>
      </w:r>
    </w:p>
    <w:p w14:paraId="4630297D"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Climate Change</w:t>
      </w:r>
    </w:p>
    <w:p w14:paraId="40B48989"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Urban Sprawl/Growth</w:t>
      </w:r>
    </w:p>
    <w:p w14:paraId="690D208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Energy Issues</w:t>
      </w:r>
    </w:p>
    <w:p w14:paraId="37A62AD2"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Environmental Justice</w:t>
      </w:r>
    </w:p>
    <w:p w14:paraId="7CC58836"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Forest Management</w:t>
      </w:r>
    </w:p>
    <w:p w14:paraId="41077C39"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burning</w:t>
      </w:r>
    </w:p>
    <w:p w14:paraId="5735733E"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sustainability</w:t>
      </w:r>
    </w:p>
    <w:p w14:paraId="3892F7E0"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vegetation shifts</w:t>
      </w:r>
    </w:p>
    <w:p w14:paraId="793C2ADB"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Game Management</w:t>
      </w:r>
    </w:p>
    <w:p w14:paraId="144515A3"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Land Exchanges</w:t>
      </w:r>
    </w:p>
    <w:p w14:paraId="395BCE47"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state and federal</w:t>
      </w:r>
    </w:p>
    <w:p w14:paraId="12055F40"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private and government</w:t>
      </w:r>
    </w:p>
    <w:p w14:paraId="7323CB7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Mass transit</w:t>
      </w:r>
    </w:p>
    <w:p w14:paraId="3F41EE1F"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NEPA, possible changes?</w:t>
      </w:r>
    </w:p>
    <w:p w14:paraId="5F58FD31"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Organic Farming and Pesticides</w:t>
      </w:r>
    </w:p>
    <w:p w14:paraId="73F62A26"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Wilderness Issues</w:t>
      </w:r>
    </w:p>
    <w:p w14:paraId="45BBDC7B"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Chemical Weapons Incineration</w:t>
      </w:r>
    </w:p>
    <w:p w14:paraId="081D199B" w14:textId="3B0AC66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proofErr w:type="spellStart"/>
      <w:r w:rsidRPr="00BE5AEE">
        <w:rPr>
          <w:rFonts w:ascii="Arial" w:hAnsi="Arial" w:cs="Arial"/>
          <w:color w:val="auto"/>
          <w:sz w:val="22"/>
          <w:szCs w:val="22"/>
        </w:rPr>
        <w:t>Magcorp</w:t>
      </w:r>
      <w:proofErr w:type="spellEnd"/>
      <w:r w:rsidRPr="00BE5AEE">
        <w:rPr>
          <w:rFonts w:ascii="Arial" w:hAnsi="Arial" w:cs="Arial"/>
          <w:color w:val="auto"/>
          <w:sz w:val="22"/>
          <w:szCs w:val="22"/>
        </w:rPr>
        <w:t>, and other toxic releasers</w:t>
      </w:r>
    </w:p>
    <w:p w14:paraId="5F6C0ED9"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Future Water Supplies</w:t>
      </w:r>
    </w:p>
    <w:p w14:paraId="4F8275DF"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Wetlands</w:t>
      </w:r>
    </w:p>
    <w:p w14:paraId="5AF0BA16"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Fireworks and Air Quality</w:t>
      </w:r>
    </w:p>
    <w:p w14:paraId="601FC22B"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Groundwater Cleanups</w:t>
      </w:r>
    </w:p>
    <w:p w14:paraId="3D68E634"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Radioactive Waste</w:t>
      </w:r>
    </w:p>
    <w:p w14:paraId="7C543905"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Moab and San Juan County</w:t>
      </w:r>
    </w:p>
    <w:p w14:paraId="461C76BE"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Skull Valley</w:t>
      </w:r>
    </w:p>
    <w:p w14:paraId="4D042FA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ab/>
        <w:t>Energy Solutions</w:t>
      </w:r>
    </w:p>
    <w:p w14:paraId="34A56207"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Tourism</w:t>
      </w:r>
    </w:p>
    <w:p w14:paraId="47AE7525"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Storm Water Management</w:t>
      </w:r>
    </w:p>
    <w:p w14:paraId="0AD0D4AD"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Brown Fields</w:t>
      </w:r>
    </w:p>
    <w:p w14:paraId="087BA839"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Oil Shale</w:t>
      </w:r>
    </w:p>
    <w:p w14:paraId="0AF14F1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Utah Endangered Species</w:t>
      </w:r>
    </w:p>
    <w:p w14:paraId="66745B5B"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Hog Farms</w:t>
      </w:r>
    </w:p>
    <w:p w14:paraId="18E193C5"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Indoor Air Quality</w:t>
      </w:r>
    </w:p>
    <w:p w14:paraId="20EE9AA6"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National Defense</w:t>
      </w:r>
    </w:p>
    <w:p w14:paraId="7CAFA0F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Vegetarianism</w:t>
      </w:r>
    </w:p>
    <w:p w14:paraId="78BF8C61"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Genetic Engineering of Food Crops</w:t>
      </w:r>
    </w:p>
    <w:p w14:paraId="6779654A"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Colorado River</w:t>
      </w:r>
    </w:p>
    <w:p w14:paraId="372FB20F" w14:textId="77777777" w:rsidR="00BE5AEE" w:rsidRPr="00BE5AEE" w:rsidRDefault="00BE5AEE" w:rsidP="00BE5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BE5AEE">
        <w:rPr>
          <w:rFonts w:ascii="Arial" w:hAnsi="Arial" w:cs="Arial"/>
          <w:color w:val="auto"/>
          <w:sz w:val="22"/>
          <w:szCs w:val="22"/>
        </w:rPr>
        <w:t>School Symbols on Mountainsides</w:t>
      </w:r>
    </w:p>
    <w:p w14:paraId="071B3D49" w14:textId="335C7E88" w:rsidR="00BE5AEE" w:rsidRPr="00FA2CB0" w:rsidRDefault="00BE5AEE" w:rsidP="00F26331">
      <w:pPr>
        <w:rPr>
          <w:rFonts w:ascii="Arial" w:hAnsi="Arial" w:cs="Arial"/>
          <w:color w:val="auto"/>
          <w:sz w:val="22"/>
          <w:szCs w:val="22"/>
        </w:rPr>
        <w:sectPr w:rsidR="00BE5AEE" w:rsidRPr="00FA2CB0" w:rsidSect="00BE5AEE">
          <w:type w:val="continuous"/>
          <w:pgSz w:w="12240" w:h="15840" w:code="1"/>
          <w:pgMar w:top="720" w:right="1253" w:bottom="720" w:left="1253" w:header="720" w:footer="1296" w:gutter="0"/>
          <w:cols w:num="2" w:sep="1" w:space="720"/>
          <w:docGrid w:linePitch="360"/>
        </w:sectPr>
      </w:pPr>
      <w:r w:rsidRPr="00BE5AEE">
        <w:rPr>
          <w:rFonts w:ascii="Arial" w:hAnsi="Arial" w:cs="Arial"/>
          <w:color w:val="auto"/>
          <w:sz w:val="22"/>
          <w:szCs w:val="22"/>
        </w:rPr>
        <w:t>Cheat Grass and Other Introduced Specie</w:t>
      </w:r>
      <w:r w:rsidR="00FA2CB0">
        <w:rPr>
          <w:rFonts w:ascii="Arial" w:hAnsi="Arial" w:cs="Arial"/>
          <w:color w:val="auto"/>
          <w:sz w:val="22"/>
          <w:szCs w:val="22"/>
        </w:rPr>
        <w:t>s</w:t>
      </w:r>
    </w:p>
    <w:p w14:paraId="3D6B6FE1" w14:textId="7B0B99E1"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D66A3EC" w14:textId="77777777" w:rsidR="00BE5AEE" w:rsidRPr="00BE5AEE" w:rsidRDefault="00BE5AEE" w:rsidP="00BE5AEE">
      <w:pPr>
        <w:rPr>
          <w:rFonts w:ascii="Arial" w:eastAsiaTheme="majorEastAsia" w:hAnsi="Arial" w:cs="Arial"/>
          <w:b/>
          <w:bCs/>
          <w:color w:val="auto"/>
          <w:sz w:val="22"/>
          <w:szCs w:val="22"/>
        </w:rPr>
      </w:pPr>
      <w:r w:rsidRPr="00BE5AEE">
        <w:rPr>
          <w:rFonts w:ascii="Arial" w:hAnsi="Arial" w:cs="Arial"/>
          <w:i/>
          <w:iCs/>
          <w:color w:val="auto"/>
          <w:sz w:val="22"/>
          <w:szCs w:val="22"/>
        </w:rPr>
        <w:t>Environmental Pollution and Control</w:t>
      </w:r>
      <w:r w:rsidRPr="00BE5AEE">
        <w:rPr>
          <w:rFonts w:ascii="Arial" w:hAnsi="Arial" w:cs="Arial"/>
          <w:color w:val="auto"/>
          <w:sz w:val="22"/>
          <w:szCs w:val="22"/>
        </w:rPr>
        <w:t xml:space="preserve"> by Pierce et al., latest edition, or </w:t>
      </w:r>
      <w:r w:rsidRPr="00BE5AEE">
        <w:rPr>
          <w:rFonts w:ascii="Arial" w:hAnsi="Arial" w:cs="Arial"/>
          <w:i/>
          <w:color w:val="auto"/>
          <w:sz w:val="22"/>
          <w:szCs w:val="22"/>
        </w:rPr>
        <w:t>Basic Environmental Technology</w:t>
      </w:r>
      <w:r w:rsidRPr="00BE5AEE">
        <w:rPr>
          <w:rFonts w:ascii="Arial" w:hAnsi="Arial" w:cs="Arial"/>
          <w:color w:val="auto"/>
          <w:sz w:val="22"/>
          <w:szCs w:val="22"/>
        </w:rPr>
        <w:t xml:space="preserve"> by Nathanson</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A87BEA5" w14:textId="77777777" w:rsidR="00BE5AEE" w:rsidRPr="00BE5AEE" w:rsidRDefault="002D5116" w:rsidP="00BE5AEE">
      <w:pPr>
        <w:tabs>
          <w:tab w:val="left" w:pos="720"/>
          <w:tab w:val="left" w:pos="1440"/>
          <w:tab w:val="left" w:pos="2160"/>
          <w:tab w:val="left" w:pos="2880"/>
          <w:tab w:val="left" w:pos="3600"/>
          <w:tab w:val="left" w:pos="4320"/>
          <w:tab w:val="left" w:pos="5040"/>
          <w:tab w:val="left" w:pos="5760"/>
          <w:tab w:val="left" w:pos="6480"/>
        </w:tabs>
        <w:spacing w:line="264" w:lineRule="auto"/>
        <w:ind w:left="6480" w:hanging="6480"/>
        <w:rPr>
          <w:rFonts w:ascii="Arial" w:hAnsi="Arial" w:cs="Arial"/>
          <w:color w:val="auto"/>
          <w:sz w:val="22"/>
          <w:szCs w:val="22"/>
        </w:rPr>
      </w:pPr>
      <w:r>
        <w:rPr>
          <w:rFonts w:ascii="Arial" w:hAnsi="Arial" w:cs="Arial"/>
          <w:color w:val="auto"/>
          <w:sz w:val="22"/>
          <w:szCs w:val="22"/>
        </w:rPr>
        <w:tab/>
      </w:r>
      <w:proofErr w:type="gramStart"/>
      <w:r w:rsidR="00BE5AEE" w:rsidRPr="00BE5AEE">
        <w:rPr>
          <w:rFonts w:ascii="Arial" w:hAnsi="Arial" w:cs="Arial"/>
          <w:color w:val="auto"/>
          <w:sz w:val="22"/>
          <w:szCs w:val="22"/>
        </w:rPr>
        <w:t>A</w:t>
      </w:r>
      <w:proofErr w:type="gramEnd"/>
      <w:r w:rsidR="00BE5AEE" w:rsidRPr="00BE5AEE">
        <w:rPr>
          <w:rFonts w:ascii="Arial" w:hAnsi="Arial" w:cs="Arial"/>
          <w:color w:val="auto"/>
          <w:sz w:val="22"/>
          <w:szCs w:val="22"/>
        </w:rPr>
        <w:tab/>
        <w:t>88 to 100%</w:t>
      </w:r>
      <w:r w:rsidR="00BE5AEE" w:rsidRPr="00BE5AEE">
        <w:rPr>
          <w:rFonts w:ascii="Arial" w:hAnsi="Arial" w:cs="Arial"/>
          <w:color w:val="auto"/>
          <w:sz w:val="22"/>
          <w:szCs w:val="22"/>
        </w:rPr>
        <w:tab/>
      </w:r>
      <w:r w:rsidR="00BE5AEE" w:rsidRPr="00BE5AEE">
        <w:rPr>
          <w:rFonts w:ascii="Arial" w:hAnsi="Arial" w:cs="Arial"/>
          <w:color w:val="auto"/>
          <w:sz w:val="22"/>
          <w:szCs w:val="22"/>
        </w:rPr>
        <w:tab/>
        <w:t>Exams</w:t>
      </w:r>
      <w:r w:rsidR="00BE5AEE" w:rsidRPr="00BE5AEE">
        <w:rPr>
          <w:rFonts w:ascii="Arial" w:hAnsi="Arial" w:cs="Arial"/>
          <w:color w:val="auto"/>
          <w:sz w:val="22"/>
          <w:szCs w:val="22"/>
        </w:rPr>
        <w:tab/>
      </w:r>
      <w:r w:rsidR="00BE5AEE" w:rsidRPr="00BE5AEE">
        <w:rPr>
          <w:rFonts w:ascii="Arial" w:hAnsi="Arial" w:cs="Arial"/>
          <w:color w:val="auto"/>
          <w:sz w:val="22"/>
          <w:szCs w:val="22"/>
        </w:rPr>
        <w:tab/>
      </w:r>
      <w:r w:rsidR="00BE5AEE" w:rsidRPr="00BE5AEE">
        <w:rPr>
          <w:rFonts w:ascii="Arial" w:hAnsi="Arial" w:cs="Arial"/>
          <w:color w:val="auto"/>
          <w:sz w:val="22"/>
          <w:szCs w:val="22"/>
        </w:rPr>
        <w:tab/>
        <w:t xml:space="preserve">70% </w:t>
      </w:r>
    </w:p>
    <w:p w14:paraId="54A999A1" w14:textId="286BBB11" w:rsidR="00BE5AEE" w:rsidRPr="00BE5AEE" w:rsidRDefault="00BE5AEE" w:rsidP="00BE5AEE">
      <w:pPr>
        <w:tabs>
          <w:tab w:val="left" w:pos="720"/>
          <w:tab w:val="left" w:pos="1440"/>
          <w:tab w:val="left" w:pos="2160"/>
          <w:tab w:val="left" w:pos="2880"/>
          <w:tab w:val="left" w:pos="3600"/>
          <w:tab w:val="left" w:pos="4320"/>
          <w:tab w:val="left" w:pos="5040"/>
          <w:tab w:val="left" w:pos="5760"/>
          <w:tab w:val="left" w:pos="6480"/>
        </w:tabs>
        <w:spacing w:line="264" w:lineRule="auto"/>
        <w:ind w:left="6480" w:hanging="6480"/>
        <w:rPr>
          <w:rFonts w:ascii="Arial" w:hAnsi="Arial" w:cs="Arial"/>
          <w:color w:val="auto"/>
          <w:sz w:val="22"/>
          <w:szCs w:val="22"/>
        </w:rPr>
      </w:pPr>
      <w:r w:rsidRPr="00BE5AEE">
        <w:rPr>
          <w:rFonts w:ascii="Arial" w:hAnsi="Arial" w:cs="Arial"/>
          <w:color w:val="auto"/>
          <w:sz w:val="22"/>
          <w:szCs w:val="22"/>
        </w:rPr>
        <w:tab/>
        <w:t>B</w:t>
      </w:r>
      <w:r w:rsidRPr="00BE5AEE">
        <w:rPr>
          <w:rFonts w:ascii="Arial" w:hAnsi="Arial" w:cs="Arial"/>
          <w:color w:val="auto"/>
          <w:sz w:val="22"/>
          <w:szCs w:val="22"/>
        </w:rPr>
        <w:tab/>
        <w:t>75 to 87.9%</w:t>
      </w:r>
      <w:r w:rsidRPr="00BE5AEE">
        <w:rPr>
          <w:rFonts w:ascii="Arial" w:hAnsi="Arial" w:cs="Arial"/>
          <w:color w:val="auto"/>
          <w:sz w:val="22"/>
          <w:szCs w:val="22"/>
        </w:rPr>
        <w:tab/>
      </w:r>
      <w:r w:rsidRPr="00BE5AEE">
        <w:rPr>
          <w:rFonts w:ascii="Arial" w:hAnsi="Arial" w:cs="Arial"/>
          <w:color w:val="auto"/>
          <w:sz w:val="22"/>
          <w:szCs w:val="22"/>
        </w:rPr>
        <w:tab/>
        <w:t>Quizzes</w:t>
      </w:r>
      <w:r w:rsidRPr="00BE5AEE">
        <w:rPr>
          <w:rFonts w:ascii="Arial" w:hAnsi="Arial" w:cs="Arial"/>
          <w:color w:val="auto"/>
          <w:sz w:val="22"/>
          <w:szCs w:val="22"/>
        </w:rPr>
        <w:tab/>
      </w:r>
      <w:r w:rsidRPr="00BE5AEE">
        <w:rPr>
          <w:rFonts w:ascii="Arial" w:hAnsi="Arial" w:cs="Arial"/>
          <w:color w:val="auto"/>
          <w:sz w:val="22"/>
          <w:szCs w:val="22"/>
        </w:rPr>
        <w:tab/>
        <w:t xml:space="preserve">10% </w:t>
      </w:r>
    </w:p>
    <w:p w14:paraId="09779F97" w14:textId="77777777" w:rsidR="00BE5AEE" w:rsidRPr="00BE5AEE" w:rsidRDefault="00BE5AEE" w:rsidP="00BE5AEE">
      <w:pPr>
        <w:tabs>
          <w:tab w:val="left" w:pos="720"/>
          <w:tab w:val="left" w:pos="1440"/>
          <w:tab w:val="left" w:pos="2160"/>
          <w:tab w:val="left" w:pos="2880"/>
          <w:tab w:val="left" w:pos="3600"/>
          <w:tab w:val="left" w:pos="4320"/>
          <w:tab w:val="left" w:pos="5040"/>
          <w:tab w:val="left" w:pos="5760"/>
          <w:tab w:val="left" w:pos="6480"/>
        </w:tabs>
        <w:spacing w:line="264" w:lineRule="auto"/>
        <w:ind w:left="6480" w:hanging="6480"/>
        <w:rPr>
          <w:rFonts w:ascii="Arial" w:hAnsi="Arial" w:cs="Arial"/>
          <w:color w:val="auto"/>
          <w:sz w:val="22"/>
          <w:szCs w:val="22"/>
        </w:rPr>
      </w:pPr>
      <w:r w:rsidRPr="00BE5AEE">
        <w:rPr>
          <w:rFonts w:ascii="Arial" w:hAnsi="Arial" w:cs="Arial"/>
          <w:color w:val="auto"/>
          <w:sz w:val="22"/>
          <w:szCs w:val="22"/>
        </w:rPr>
        <w:tab/>
        <w:t>C</w:t>
      </w:r>
      <w:r w:rsidRPr="00BE5AEE">
        <w:rPr>
          <w:rFonts w:ascii="Arial" w:hAnsi="Arial" w:cs="Arial"/>
          <w:color w:val="auto"/>
          <w:sz w:val="22"/>
          <w:szCs w:val="22"/>
        </w:rPr>
        <w:tab/>
        <w:t>60 to 74.9%</w:t>
      </w:r>
      <w:r w:rsidRPr="00BE5AEE">
        <w:rPr>
          <w:rFonts w:ascii="Arial" w:hAnsi="Arial" w:cs="Arial"/>
          <w:color w:val="auto"/>
          <w:sz w:val="22"/>
          <w:szCs w:val="22"/>
        </w:rPr>
        <w:tab/>
      </w:r>
      <w:r w:rsidRPr="00BE5AEE">
        <w:rPr>
          <w:rFonts w:ascii="Arial" w:hAnsi="Arial" w:cs="Arial"/>
          <w:color w:val="auto"/>
          <w:sz w:val="22"/>
          <w:szCs w:val="22"/>
        </w:rPr>
        <w:tab/>
        <w:t>Term Paper</w:t>
      </w:r>
      <w:r w:rsidRPr="00BE5AEE">
        <w:rPr>
          <w:rFonts w:ascii="Arial" w:hAnsi="Arial" w:cs="Arial"/>
          <w:color w:val="auto"/>
          <w:sz w:val="22"/>
          <w:szCs w:val="22"/>
        </w:rPr>
        <w:tab/>
      </w:r>
      <w:r w:rsidRPr="00BE5AEE">
        <w:rPr>
          <w:rFonts w:ascii="Arial" w:hAnsi="Arial" w:cs="Arial"/>
          <w:color w:val="auto"/>
          <w:sz w:val="22"/>
          <w:szCs w:val="22"/>
        </w:rPr>
        <w:tab/>
        <w:t xml:space="preserve">20% </w:t>
      </w:r>
    </w:p>
    <w:p w14:paraId="4D321F20" w14:textId="77777777" w:rsidR="00BE5AEE" w:rsidRPr="00BE5AEE" w:rsidRDefault="00BE5AEE" w:rsidP="00BE5AEE">
      <w:pPr>
        <w:tabs>
          <w:tab w:val="left" w:pos="720"/>
          <w:tab w:val="left" w:pos="1440"/>
        </w:tabs>
        <w:spacing w:line="264" w:lineRule="auto"/>
        <w:ind w:left="1440" w:hanging="1440"/>
        <w:rPr>
          <w:rFonts w:ascii="Arial" w:hAnsi="Arial" w:cs="Arial"/>
          <w:color w:val="auto"/>
          <w:sz w:val="22"/>
          <w:szCs w:val="22"/>
        </w:rPr>
      </w:pPr>
      <w:r w:rsidRPr="00BE5AEE">
        <w:rPr>
          <w:rFonts w:ascii="Arial" w:hAnsi="Arial" w:cs="Arial"/>
          <w:color w:val="auto"/>
          <w:sz w:val="22"/>
          <w:szCs w:val="22"/>
        </w:rPr>
        <w:tab/>
        <w:t>D</w:t>
      </w:r>
      <w:r w:rsidRPr="00BE5AEE">
        <w:rPr>
          <w:rFonts w:ascii="Arial" w:hAnsi="Arial" w:cs="Arial"/>
          <w:color w:val="auto"/>
          <w:sz w:val="22"/>
          <w:szCs w:val="22"/>
        </w:rPr>
        <w:tab/>
        <w:t>50 to 59.9%</w:t>
      </w:r>
    </w:p>
    <w:p w14:paraId="7F56D02E" w14:textId="77777777" w:rsidR="00FA2CB0" w:rsidRDefault="00FA2CB0" w:rsidP="00BE5AEE">
      <w:pPr>
        <w:tabs>
          <w:tab w:val="left" w:pos="720"/>
          <w:tab w:val="left" w:pos="1440"/>
          <w:tab w:val="left" w:pos="2160"/>
          <w:tab w:val="left" w:pos="2880"/>
          <w:tab w:val="left" w:pos="3600"/>
          <w:tab w:val="left" w:pos="4320"/>
          <w:tab w:val="left" w:pos="5040"/>
          <w:tab w:val="left" w:pos="5760"/>
        </w:tabs>
        <w:ind w:left="5760" w:hanging="5760"/>
        <w:rPr>
          <w:rFonts w:ascii="Arial" w:eastAsiaTheme="majorEastAsia" w:hAnsi="Arial" w:cs="Arial"/>
          <w:b/>
          <w:bCs/>
          <w:color w:val="549E39" w:themeColor="accent1"/>
          <w:sz w:val="22"/>
          <w:szCs w:val="22"/>
        </w:rPr>
      </w:pPr>
    </w:p>
    <w:p w14:paraId="11F81AD8" w14:textId="7E6EE512" w:rsidR="00194998" w:rsidRPr="00EA25B2" w:rsidRDefault="00194998" w:rsidP="00BE5AEE">
      <w:pPr>
        <w:tabs>
          <w:tab w:val="left" w:pos="720"/>
          <w:tab w:val="left" w:pos="1440"/>
          <w:tab w:val="left" w:pos="2160"/>
          <w:tab w:val="left" w:pos="2880"/>
          <w:tab w:val="left" w:pos="3600"/>
          <w:tab w:val="left" w:pos="4320"/>
          <w:tab w:val="left" w:pos="5040"/>
          <w:tab w:val="left" w:pos="5760"/>
        </w:tabs>
        <w:ind w:left="5760" w:hanging="5760"/>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A2E6D69" w14:textId="77777777" w:rsidR="00FA2CB0" w:rsidRDefault="00FA2CB0" w:rsidP="00A368A6">
      <w:pPr>
        <w:rPr>
          <w:rFonts w:ascii="Arial" w:eastAsiaTheme="majorEastAsia" w:hAnsi="Arial" w:cs="Arial"/>
          <w:b/>
          <w:bCs/>
          <w:color w:val="404040" w:themeColor="text1" w:themeTint="BF"/>
          <w:sz w:val="28"/>
          <w:szCs w:val="28"/>
        </w:rPr>
      </w:pPr>
    </w:p>
    <w:p w14:paraId="5A9C90B5" w14:textId="77777777" w:rsidR="0046554D" w:rsidRPr="00EA25B2" w:rsidRDefault="0046554D" w:rsidP="0046554D">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3686312" w14:textId="77777777" w:rsidR="0046554D" w:rsidRPr="00EA25B2" w:rsidRDefault="0046554D" w:rsidP="0046554D">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6AD71EC" w14:textId="77777777" w:rsidR="0046554D" w:rsidRPr="00EA25B2" w:rsidRDefault="0046554D" w:rsidP="0046554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16F8300C" w14:textId="77777777" w:rsidR="0046554D" w:rsidRPr="00EA25B2" w:rsidRDefault="0046554D" w:rsidP="0046554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A57F082" w14:textId="77777777" w:rsidR="0046554D" w:rsidRPr="00EA25B2" w:rsidRDefault="0046554D" w:rsidP="0046554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AB29540" w14:textId="77777777" w:rsidR="0046554D" w:rsidRPr="00EA25B2" w:rsidRDefault="0046554D" w:rsidP="0046554D">
      <w:pPr>
        <w:pStyle w:val="NormalWeb"/>
        <w:spacing w:before="0" w:beforeAutospacing="0" w:after="0" w:afterAutospacing="0" w:line="330" w:lineRule="atLeast"/>
        <w:textAlignment w:val="baseline"/>
        <w:rPr>
          <w:rFonts w:ascii="Arial" w:hAnsi="Arial" w:cs="Arial"/>
          <w:color w:val="666666"/>
          <w:spacing w:val="8"/>
          <w:sz w:val="18"/>
          <w:szCs w:val="18"/>
        </w:rPr>
      </w:pPr>
    </w:p>
    <w:p w14:paraId="201492EA" w14:textId="77777777" w:rsidR="0046554D" w:rsidRPr="00EA25B2" w:rsidRDefault="0046554D" w:rsidP="0046554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054EC9B" w14:textId="77777777" w:rsidR="0046554D" w:rsidRPr="00F14835" w:rsidRDefault="0046554D" w:rsidP="0046554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505C8BA" w14:textId="77777777" w:rsidR="0046554D" w:rsidRPr="00EA25B2" w:rsidRDefault="0046554D" w:rsidP="0046554D">
      <w:pPr>
        <w:shd w:val="clear" w:color="auto" w:fill="FFFFFF"/>
        <w:spacing w:after="0"/>
        <w:textAlignment w:val="baseline"/>
        <w:rPr>
          <w:rFonts w:ascii="Arial" w:eastAsia="Times New Roman" w:hAnsi="Arial" w:cs="Arial"/>
          <w:color w:val="auto"/>
          <w:sz w:val="22"/>
          <w:szCs w:val="22"/>
          <w:lang w:eastAsia="en-US"/>
        </w:rPr>
      </w:pPr>
    </w:p>
    <w:p w14:paraId="29F28048" w14:textId="77777777" w:rsidR="0046554D" w:rsidRPr="00F14835" w:rsidRDefault="0046554D" w:rsidP="0046554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7301588" w14:textId="77777777" w:rsidR="0046554D" w:rsidRPr="00EA25B2" w:rsidRDefault="0046554D" w:rsidP="0046554D">
      <w:pPr>
        <w:shd w:val="clear" w:color="auto" w:fill="FFFFFF"/>
        <w:spacing w:after="0"/>
        <w:textAlignment w:val="baseline"/>
        <w:rPr>
          <w:rFonts w:ascii="Arial" w:eastAsia="Times New Roman" w:hAnsi="Arial" w:cs="Arial"/>
          <w:color w:val="auto"/>
          <w:sz w:val="22"/>
          <w:szCs w:val="22"/>
          <w:lang w:eastAsia="en-US"/>
        </w:rPr>
      </w:pPr>
    </w:p>
    <w:p w14:paraId="6AB6F844" w14:textId="77777777" w:rsidR="0046554D" w:rsidRPr="00EA25B2" w:rsidRDefault="0046554D" w:rsidP="0046554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85F3E32" w14:textId="77777777" w:rsidR="0046554D" w:rsidRDefault="0046554D" w:rsidP="0046554D">
      <w:pPr>
        <w:rPr>
          <w:rFonts w:ascii="Arial" w:hAnsi="Arial" w:cs="Arial"/>
          <w:b/>
          <w:color w:val="549E39" w:themeColor="accent1"/>
          <w:sz w:val="22"/>
          <w:szCs w:val="22"/>
        </w:rPr>
      </w:pPr>
    </w:p>
    <w:p w14:paraId="48E1B072" w14:textId="77777777" w:rsidR="0046554D" w:rsidRPr="00DF1766" w:rsidRDefault="0046554D" w:rsidP="0046554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53AECAB" w14:textId="77777777" w:rsidR="0046554D" w:rsidRDefault="0046554D" w:rsidP="0046554D">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w:t>
      </w:r>
      <w:r w:rsidRPr="00DF1766">
        <w:rPr>
          <w:rFonts w:ascii="Arial" w:hAnsi="Arial" w:cs="Arial"/>
          <w:color w:val="auto"/>
          <w:sz w:val="22"/>
          <w:szCs w:val="22"/>
        </w:rPr>
        <w:lastRenderedPageBreak/>
        <w:t xml:space="preserve">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0961B24" w14:textId="77777777" w:rsidR="0046554D" w:rsidRPr="00DF1766" w:rsidRDefault="0046554D" w:rsidP="0046554D">
      <w:pPr>
        <w:widowControl w:val="0"/>
        <w:rPr>
          <w:rFonts w:ascii="Arial" w:hAnsi="Arial" w:cs="Arial"/>
          <w:color w:val="auto"/>
          <w:sz w:val="22"/>
          <w:szCs w:val="22"/>
        </w:rPr>
      </w:pPr>
    </w:p>
    <w:p w14:paraId="699BDE56" w14:textId="77777777" w:rsidR="0046554D" w:rsidRPr="00DF1766" w:rsidRDefault="0046554D" w:rsidP="0046554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BAD742B" w14:textId="77777777" w:rsidR="0046554D" w:rsidRPr="00DF1766" w:rsidRDefault="0046554D" w:rsidP="0046554D">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84E50D0" w14:textId="77777777" w:rsidR="0046554D" w:rsidRPr="00DF1766" w:rsidRDefault="0046554D" w:rsidP="0046554D">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F7F2870" w14:textId="77777777" w:rsidR="0046554D" w:rsidRPr="00DF1766" w:rsidRDefault="0046554D" w:rsidP="0046554D">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C3F013D" w14:textId="77777777" w:rsidR="0046554D" w:rsidRPr="002B1F2A" w:rsidRDefault="0046554D" w:rsidP="0046554D">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81F75F9" w14:textId="77777777" w:rsidR="0046554D" w:rsidRPr="002B1F2A" w:rsidRDefault="0046554D" w:rsidP="0046554D">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9FDB230" w14:textId="77777777" w:rsidR="0046554D" w:rsidRDefault="0046554D" w:rsidP="0046554D">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4A9C863" w14:textId="77777777" w:rsidR="0046554D" w:rsidRDefault="0046554D" w:rsidP="0046554D">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07935A3" w14:textId="77777777" w:rsidR="0046554D" w:rsidRDefault="0046554D" w:rsidP="0046554D">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50B867B" w14:textId="77777777" w:rsidR="0046554D" w:rsidRDefault="0046554D" w:rsidP="0046554D">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632F579" w14:textId="77777777" w:rsidR="0046554D" w:rsidRDefault="0046554D" w:rsidP="0046554D">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C000629" w14:textId="77777777" w:rsidR="0046554D" w:rsidRDefault="0046554D" w:rsidP="0046554D">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7F93F9F" w14:textId="77777777" w:rsidR="0046554D" w:rsidRDefault="0046554D" w:rsidP="0046554D">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00A5962" w14:textId="77777777" w:rsidR="0046554D" w:rsidRPr="002B1F2A" w:rsidRDefault="0046554D" w:rsidP="0046554D">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813B4EF" w14:textId="77777777" w:rsidR="0046554D" w:rsidRPr="00EA25B2" w:rsidRDefault="0046554D" w:rsidP="0046554D">
      <w:pPr>
        <w:pStyle w:val="Default"/>
        <w:rPr>
          <w:rFonts w:ascii="Arial" w:hAnsi="Arial" w:cs="Arial"/>
          <w:sz w:val="22"/>
          <w:szCs w:val="22"/>
        </w:rPr>
      </w:pPr>
    </w:p>
    <w:p w14:paraId="1710EE60" w14:textId="77777777" w:rsidR="0046554D" w:rsidRPr="00EA25B2" w:rsidRDefault="0046554D" w:rsidP="0046554D">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F9586CD" w14:textId="77777777" w:rsidR="0046554D" w:rsidRPr="00EA25B2" w:rsidRDefault="0046554D" w:rsidP="0046554D">
      <w:pPr>
        <w:pStyle w:val="Default"/>
        <w:rPr>
          <w:rFonts w:ascii="Arial" w:eastAsiaTheme="minorHAnsi" w:hAnsi="Arial" w:cs="Arial"/>
          <w:color w:val="808080" w:themeColor="background1" w:themeShade="80"/>
          <w:sz w:val="22"/>
          <w:szCs w:val="22"/>
          <w:lang w:eastAsia="ja-JP"/>
        </w:rPr>
      </w:pPr>
    </w:p>
    <w:p w14:paraId="266173F0" w14:textId="77777777" w:rsidR="0046554D" w:rsidRPr="00EA25B2" w:rsidRDefault="0046554D" w:rsidP="0046554D">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3A995A2" w14:textId="77777777" w:rsidR="0046554D" w:rsidRDefault="0046554D" w:rsidP="0046554D">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BDE1A5B" w14:textId="77777777" w:rsidR="0046554D" w:rsidRPr="00354203" w:rsidRDefault="0046554D" w:rsidP="0046554D">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2A5D8DF" w14:textId="77777777" w:rsidR="0046554D" w:rsidRPr="00D551E9" w:rsidRDefault="0046554D" w:rsidP="0046554D">
      <w:pPr>
        <w:pStyle w:val="Default"/>
        <w:rPr>
          <w:rFonts w:ascii="Arial" w:hAnsi="Arial" w:cs="Arial"/>
          <w:color w:val="auto"/>
          <w:sz w:val="22"/>
          <w:szCs w:val="22"/>
        </w:rPr>
      </w:pPr>
    </w:p>
    <w:p w14:paraId="1F7DA540" w14:textId="77777777" w:rsidR="0046554D" w:rsidRDefault="0046554D" w:rsidP="0046554D">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239519B" w14:textId="77777777" w:rsidR="0046554D" w:rsidRDefault="0046554D" w:rsidP="0046554D">
      <w:pPr>
        <w:pStyle w:val="Default"/>
        <w:rPr>
          <w:rFonts w:ascii="Arial" w:hAnsi="Arial" w:cs="Arial"/>
          <w:b/>
          <w:bCs/>
          <w:color w:val="549E39" w:themeColor="accent1"/>
          <w:sz w:val="22"/>
          <w:szCs w:val="22"/>
        </w:rPr>
      </w:pPr>
    </w:p>
    <w:p w14:paraId="5BFC7A7A" w14:textId="77777777" w:rsidR="0046554D" w:rsidRPr="00D551E9" w:rsidRDefault="0046554D" w:rsidP="0046554D">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FF38BFC" w14:textId="77777777" w:rsidR="0046554D" w:rsidRPr="00D551E9" w:rsidRDefault="0046554D" w:rsidP="0046554D">
      <w:pPr>
        <w:pStyle w:val="Default"/>
        <w:rPr>
          <w:rFonts w:ascii="Arial" w:hAnsi="Arial" w:cs="Arial"/>
          <w:sz w:val="22"/>
          <w:szCs w:val="22"/>
        </w:rPr>
      </w:pPr>
    </w:p>
    <w:p w14:paraId="3D4E3171" w14:textId="77777777" w:rsidR="0046554D" w:rsidRDefault="0046554D" w:rsidP="0046554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BCB8F4B" w14:textId="77777777" w:rsidR="0046554D" w:rsidRDefault="0046554D" w:rsidP="0046554D">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B4528E1" w14:textId="77777777" w:rsidR="0046554D" w:rsidRDefault="0046554D" w:rsidP="0046554D">
      <w:pPr>
        <w:widowControl w:val="0"/>
        <w:rPr>
          <w:rFonts w:ascii="Arial" w:hAnsi="Arial" w:cs="Arial"/>
          <w:b/>
          <w:color w:val="auto"/>
          <w:sz w:val="22"/>
          <w:szCs w:val="22"/>
        </w:rPr>
      </w:pPr>
    </w:p>
    <w:p w14:paraId="373E2AA9" w14:textId="77777777" w:rsidR="0046554D" w:rsidRPr="00DF1766" w:rsidRDefault="0046554D" w:rsidP="0046554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6F776F3" w14:textId="77777777" w:rsidR="0046554D" w:rsidRPr="00DF1766" w:rsidRDefault="0046554D" w:rsidP="0046554D">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E9B3526" w14:textId="77777777" w:rsidR="0046554D" w:rsidRPr="00D551E9" w:rsidRDefault="0046554D" w:rsidP="0046554D">
      <w:pPr>
        <w:pStyle w:val="Default"/>
        <w:rPr>
          <w:rFonts w:ascii="Arial" w:hAnsi="Arial" w:cs="Arial"/>
          <w:sz w:val="22"/>
          <w:szCs w:val="22"/>
        </w:rPr>
      </w:pPr>
    </w:p>
    <w:p w14:paraId="6352C9B8" w14:textId="77777777" w:rsidR="0046554D" w:rsidRPr="00354203" w:rsidRDefault="0046554D" w:rsidP="0046554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A118CA7" w14:textId="77777777" w:rsidR="0046554D" w:rsidRPr="00D551E9" w:rsidRDefault="0046554D" w:rsidP="0046554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0E4DE9B1" w14:textId="77777777" w:rsidR="0046554D" w:rsidRPr="00D551E9" w:rsidRDefault="0046554D" w:rsidP="0046554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5E0AEB10" w14:textId="77777777" w:rsidR="0046554D" w:rsidRPr="00D551E9" w:rsidRDefault="0046554D" w:rsidP="0046554D">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63E8B4C1" w14:textId="77777777" w:rsidR="0046554D" w:rsidRDefault="0046554D" w:rsidP="0046554D">
      <w:pPr>
        <w:pBdr>
          <w:top w:val="nil"/>
          <w:left w:val="nil"/>
          <w:bottom w:val="nil"/>
          <w:right w:val="nil"/>
          <w:between w:val="nil"/>
        </w:pBdr>
        <w:rPr>
          <w:rFonts w:ascii="Arial" w:eastAsia="Calibri" w:hAnsi="Arial" w:cs="Arial"/>
          <w:b/>
          <w:color w:val="549E39" w:themeColor="accent1"/>
          <w:sz w:val="22"/>
          <w:szCs w:val="22"/>
        </w:rPr>
      </w:pPr>
    </w:p>
    <w:p w14:paraId="716B3830" w14:textId="77777777" w:rsidR="0046554D" w:rsidRPr="00DF1766" w:rsidRDefault="0046554D" w:rsidP="0046554D">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9576EBE" w14:textId="77777777" w:rsidR="0046554D" w:rsidRPr="00DF1766" w:rsidRDefault="0046554D" w:rsidP="0046554D">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A4038AD" w14:textId="77777777" w:rsidR="0046554D" w:rsidRPr="00EA25B2" w:rsidRDefault="0046554D" w:rsidP="0046554D">
      <w:pPr>
        <w:pStyle w:val="Heading3"/>
        <w:rPr>
          <w:rFonts w:ascii="Arial" w:hAnsi="Arial" w:cs="Arial"/>
          <w:b/>
          <w:bCs/>
          <w:color w:val="549E39" w:themeColor="accent1"/>
          <w:sz w:val="20"/>
          <w:szCs w:val="20"/>
        </w:rPr>
      </w:pPr>
    </w:p>
    <w:p w14:paraId="3CCB33E4" w14:textId="77777777" w:rsidR="0046554D" w:rsidRPr="00EA25B2" w:rsidRDefault="0046554D" w:rsidP="0046554D">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A929302" w14:textId="77777777" w:rsidR="0046554D" w:rsidRPr="00EA25B2" w:rsidRDefault="0046554D" w:rsidP="0046554D">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41EA41E" w14:textId="77777777" w:rsidR="0046554D" w:rsidRDefault="0046554D" w:rsidP="0046554D">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68AFE6B" w14:textId="77777777" w:rsidR="0046554D" w:rsidRPr="00DF1766" w:rsidRDefault="0046554D" w:rsidP="0046554D">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368A6">
      <w:pPr>
        <w:rPr>
          <w:rFonts w:ascii="Arial" w:hAnsi="Arial" w:cs="Arial"/>
          <w:color w:val="auto"/>
          <w:sz w:val="22"/>
          <w:szCs w:val="22"/>
        </w:rPr>
      </w:pPr>
    </w:p>
    <w:sectPr w:rsidR="00B6590A" w:rsidRPr="00EA25B2" w:rsidSect="00BE5AEE">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A7083"/>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6554D"/>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E5AEE"/>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A2CB0"/>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03222988">
      <w:bodyDiv w:val="1"/>
      <w:marLeft w:val="0"/>
      <w:marRight w:val="0"/>
      <w:marTop w:val="0"/>
      <w:marBottom w:val="0"/>
      <w:divBdr>
        <w:top w:val="none" w:sz="0" w:space="0" w:color="auto"/>
        <w:left w:val="none" w:sz="0" w:space="0" w:color="auto"/>
        <w:bottom w:val="none" w:sz="0" w:space="0" w:color="auto"/>
        <w:right w:val="none" w:sz="0" w:space="0" w:color="auto"/>
      </w:divBdr>
    </w:div>
    <w:div w:id="941259018">
      <w:bodyDiv w:val="1"/>
      <w:marLeft w:val="0"/>
      <w:marRight w:val="0"/>
      <w:marTop w:val="0"/>
      <w:marBottom w:val="0"/>
      <w:divBdr>
        <w:top w:val="none" w:sz="0" w:space="0" w:color="auto"/>
        <w:left w:val="none" w:sz="0" w:space="0" w:color="auto"/>
        <w:bottom w:val="none" w:sz="0" w:space="0" w:color="auto"/>
        <w:right w:val="none" w:sz="0" w:space="0" w:color="auto"/>
      </w:divBdr>
    </w:div>
    <w:div w:id="148408591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2018-06-07T21:03:00Z</dcterms:created>
  <dcterms:modified xsi:type="dcterms:W3CDTF">2018-06-14T17:33:00Z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