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E337C84" w:rsidR="00820148" w:rsidRPr="00EA25B2" w:rsidRDefault="00C02D23">
      <w:pPr>
        <w:pStyle w:val="Title"/>
        <w:rPr>
          <w:rFonts w:ascii="Arial" w:hAnsi="Arial" w:cs="Arial"/>
          <w:sz w:val="36"/>
          <w:szCs w:val="36"/>
        </w:rPr>
      </w:pPr>
      <w:r>
        <w:rPr>
          <w:rFonts w:ascii="Arial" w:hAnsi="Arial" w:cs="Arial"/>
          <w:sz w:val="36"/>
          <w:szCs w:val="36"/>
        </w:rPr>
        <w:t>BIOL 1620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CA16AE5" w:rsidR="005861E1" w:rsidRPr="00EA25B2" w:rsidRDefault="00C02D23">
      <w:pPr>
        <w:pStyle w:val="Title"/>
        <w:rPr>
          <w:rFonts w:ascii="Arial" w:hAnsi="Arial" w:cs="Arial"/>
          <w:sz w:val="36"/>
          <w:szCs w:val="36"/>
        </w:rPr>
      </w:pPr>
      <w:r>
        <w:rPr>
          <w:rFonts w:ascii="Arial" w:hAnsi="Arial" w:cs="Arial"/>
          <w:b w:val="0"/>
          <w:color w:val="auto"/>
          <w:sz w:val="36"/>
          <w:szCs w:val="36"/>
        </w:rPr>
        <w:t>College Biology II</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5D0E687" w:rsidR="00770939" w:rsidRPr="00EA25B2" w:rsidRDefault="00C02D23"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bookmarkStart w:id="0" w:name="_Hlk516664580"/>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Office Hours</w:t>
      </w:r>
      <w:bookmarkEnd w:id="0"/>
      <w:r>
        <w:rPr>
          <w:rFonts w:ascii="Arial" w:eastAsiaTheme="majorEastAsia" w:hAnsi="Arial" w:cs="Arial"/>
          <w:b/>
          <w:bCs/>
          <w:color w:val="549E39" w:themeColor="accent1"/>
          <w:sz w:val="22"/>
          <w:szCs w:val="22"/>
        </w:rPr>
        <w:t xml:space="preserve">: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AC4C37F" w:rsidR="00704941" w:rsidRPr="00C02D23" w:rsidRDefault="00C02D23" w:rsidP="004644BA">
      <w:pPr>
        <w:rPr>
          <w:rFonts w:ascii="Arial" w:eastAsiaTheme="majorEastAsia" w:hAnsi="Arial" w:cs="Arial"/>
          <w:b/>
          <w:bCs/>
          <w:color w:val="549E39" w:themeColor="accent1"/>
          <w:sz w:val="22"/>
          <w:szCs w:val="22"/>
        </w:rPr>
      </w:pPr>
      <w:r w:rsidRPr="00C02D23">
        <w:rPr>
          <w:rFonts w:ascii="Arial" w:hAnsi="Arial" w:cs="Arial"/>
          <w:color w:val="000000"/>
          <w:sz w:val="22"/>
          <w:szCs w:val="22"/>
          <w:shd w:val="clear" w:color="auto" w:fill="FFFFFF"/>
        </w:rPr>
        <w:t xml:space="preserve">Provides the second semester material in the </w:t>
      </w:r>
      <w:r w:rsidRPr="00C02D23">
        <w:rPr>
          <w:rFonts w:ascii="Arial" w:hAnsi="Arial" w:cs="Arial"/>
          <w:color w:val="000000"/>
          <w:sz w:val="22"/>
          <w:szCs w:val="22"/>
          <w:shd w:val="clear" w:color="auto" w:fill="FFFFFF"/>
        </w:rPr>
        <w:t>two-semester</w:t>
      </w:r>
      <w:r w:rsidRPr="00C02D23">
        <w:rPr>
          <w:rFonts w:ascii="Arial" w:hAnsi="Arial" w:cs="Arial"/>
          <w:color w:val="000000"/>
          <w:sz w:val="22"/>
          <w:szCs w:val="22"/>
          <w:shd w:val="clear" w:color="auto" w:fill="FFFFFF"/>
        </w:rPr>
        <w:t xml:space="preserve"> introductory course designed for biology majors. Covers origin and early evolution of life, plant structure and function, plant diversity, animal structure and function, animal diversity, and animal behavior.</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0F8268A" w14:textId="528748DF" w:rsidR="004644BA" w:rsidRDefault="004644BA"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sidR="00D9542A">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31B0F9A" w14:textId="77777777" w:rsidR="00C02D23" w:rsidRDefault="00C02D23" w:rsidP="00C02D23">
      <w:pPr>
        <w:tabs>
          <w:tab w:val="left" w:pos="-1080"/>
          <w:tab w:val="left" w:pos="-720"/>
          <w:tab w:val="left" w:pos="0"/>
          <w:tab w:val="left" w:pos="360"/>
          <w:tab w:val="left" w:pos="1080"/>
          <w:tab w:val="left" w:pos="1890"/>
          <w:tab w:val="left" w:pos="2700"/>
          <w:tab w:val="left" w:pos="3330"/>
          <w:tab w:val="left" w:pos="3960"/>
          <w:tab w:val="left" w:pos="4680"/>
          <w:tab w:val="left" w:pos="5310"/>
          <w:tab w:val="left" w:pos="5940"/>
          <w:tab w:val="left" w:pos="6660"/>
          <w:tab w:val="left" w:pos="7200"/>
          <w:tab w:val="left" w:pos="7920"/>
          <w:tab w:val="left" w:pos="8640"/>
          <w:tab w:val="right" w:pos="9360"/>
        </w:tabs>
        <w:spacing w:line="204" w:lineRule="auto"/>
        <w:rPr>
          <w:rFonts w:cs="Arial"/>
          <w:b/>
          <w:bCs/>
          <w:sz w:val="24"/>
          <w:szCs w:val="24"/>
        </w:rPr>
      </w:pPr>
    </w:p>
    <w:p w14:paraId="1C273E5F" w14:textId="4A448E7C" w:rsidR="00C02D23" w:rsidRPr="00C02D23" w:rsidRDefault="00C02D23" w:rsidP="00C02D23">
      <w:pPr>
        <w:tabs>
          <w:tab w:val="left" w:pos="-1080"/>
          <w:tab w:val="left" w:pos="-720"/>
          <w:tab w:val="left" w:pos="0"/>
          <w:tab w:val="left" w:pos="360"/>
          <w:tab w:val="left" w:pos="1080"/>
          <w:tab w:val="left" w:pos="1890"/>
          <w:tab w:val="left" w:pos="2700"/>
          <w:tab w:val="left" w:pos="3330"/>
          <w:tab w:val="left" w:pos="3960"/>
          <w:tab w:val="left" w:pos="4680"/>
          <w:tab w:val="left" w:pos="5310"/>
          <w:tab w:val="left" w:pos="5940"/>
          <w:tab w:val="left" w:pos="6660"/>
          <w:tab w:val="left" w:pos="7200"/>
          <w:tab w:val="left" w:pos="7920"/>
          <w:tab w:val="left" w:pos="8640"/>
          <w:tab w:val="right" w:pos="9360"/>
        </w:tabs>
        <w:spacing w:line="204" w:lineRule="auto"/>
        <w:rPr>
          <w:rFonts w:ascii="Arial" w:hAnsi="Arial" w:cs="Arial"/>
          <w:color w:val="auto"/>
          <w:sz w:val="22"/>
          <w:szCs w:val="22"/>
        </w:rPr>
      </w:pPr>
      <w:r w:rsidRPr="00C02D23">
        <w:rPr>
          <w:rFonts w:ascii="Arial" w:hAnsi="Arial" w:cs="Arial"/>
          <w:b/>
          <w:bCs/>
          <w:color w:val="auto"/>
          <w:sz w:val="22"/>
          <w:szCs w:val="22"/>
        </w:rPr>
        <w:t>Co-requisite LABORATORY (BIOL 1625):</w:t>
      </w:r>
    </w:p>
    <w:p w14:paraId="28907E28" w14:textId="77777777" w:rsidR="00C02D23" w:rsidRPr="00C02D23" w:rsidRDefault="00C02D23" w:rsidP="00C02D23">
      <w:pPr>
        <w:tabs>
          <w:tab w:val="left" w:pos="-1080"/>
          <w:tab w:val="left" w:pos="-720"/>
          <w:tab w:val="left" w:pos="0"/>
          <w:tab w:val="left" w:pos="360"/>
          <w:tab w:val="left" w:pos="1080"/>
          <w:tab w:val="left" w:pos="1890"/>
          <w:tab w:val="left" w:pos="2700"/>
          <w:tab w:val="left" w:pos="3330"/>
          <w:tab w:val="left" w:pos="3960"/>
          <w:tab w:val="left" w:pos="4680"/>
          <w:tab w:val="left" w:pos="5310"/>
          <w:tab w:val="left" w:pos="5940"/>
          <w:tab w:val="left" w:pos="6660"/>
          <w:tab w:val="left" w:pos="7200"/>
          <w:tab w:val="left" w:pos="7920"/>
          <w:tab w:val="left" w:pos="8640"/>
          <w:tab w:val="right" w:pos="9360"/>
        </w:tabs>
        <w:spacing w:line="204" w:lineRule="auto"/>
        <w:rPr>
          <w:rFonts w:ascii="Arial" w:hAnsi="Arial" w:cs="Arial"/>
          <w:color w:val="auto"/>
          <w:sz w:val="22"/>
          <w:szCs w:val="22"/>
        </w:rPr>
      </w:pPr>
      <w:r w:rsidRPr="00C02D23">
        <w:rPr>
          <w:rFonts w:ascii="Arial" w:hAnsi="Arial" w:cs="Arial"/>
          <w:color w:val="auto"/>
          <w:sz w:val="22"/>
          <w:szCs w:val="22"/>
        </w:rPr>
        <w:tab/>
        <w:t xml:space="preserve">      Concurrent enrollment in the laboratory section is </w:t>
      </w:r>
      <w:r w:rsidRPr="00C02D23">
        <w:rPr>
          <w:rFonts w:ascii="Arial" w:hAnsi="Arial" w:cs="Arial"/>
          <w:b/>
          <w:bCs/>
          <w:color w:val="auto"/>
          <w:sz w:val="22"/>
          <w:szCs w:val="22"/>
        </w:rPr>
        <w:t>required</w:t>
      </w:r>
      <w:r w:rsidRPr="00C02D23">
        <w:rPr>
          <w:rFonts w:ascii="Arial" w:hAnsi="Arial" w:cs="Arial"/>
          <w:color w:val="auto"/>
          <w:sz w:val="22"/>
          <w:szCs w:val="22"/>
        </w:rPr>
        <w:t xml:space="preserve">. </w:t>
      </w:r>
    </w:p>
    <w:p w14:paraId="6BB99FC4" w14:textId="4B331452" w:rsidR="0037056D" w:rsidRDefault="0037056D" w:rsidP="004644BA">
      <w:pPr>
        <w:pStyle w:val="Default"/>
        <w:rPr>
          <w:rFonts w:ascii="Arial" w:eastAsiaTheme="minorHAnsi" w:hAnsi="Arial" w:cs="Arial"/>
          <w:color w:val="auto"/>
          <w:sz w:val="22"/>
          <w:szCs w:val="22"/>
          <w:lang w:eastAsia="ja-JP"/>
        </w:rPr>
      </w:pP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5B83E441" w14:textId="77777777" w:rsidR="00C02D23" w:rsidRPr="00C02D23" w:rsidRDefault="00C02D23" w:rsidP="00C02D23">
      <w:pPr>
        <w:rPr>
          <w:rFonts w:ascii="Arial" w:hAnsi="Arial" w:cs="Arial"/>
          <w:color w:val="auto"/>
          <w:sz w:val="22"/>
          <w:szCs w:val="22"/>
        </w:rPr>
      </w:pPr>
      <w:r w:rsidRPr="00C02D23">
        <w:rPr>
          <w:rFonts w:ascii="Arial" w:eastAsia="Times New Roman" w:hAnsi="Arial" w:cs="Arial"/>
          <w:color w:val="auto"/>
          <w:sz w:val="22"/>
          <w:szCs w:val="22"/>
        </w:rPr>
        <w:t xml:space="preserve">Upon successful completion, students should be able to: </w:t>
      </w:r>
    </w:p>
    <w:tbl>
      <w:tblPr>
        <w:tblW w:w="750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20" w:type="dxa"/>
          <w:left w:w="19" w:type="dxa"/>
          <w:bottom w:w="20" w:type="dxa"/>
          <w:right w:w="20" w:type="dxa"/>
        </w:tblCellMar>
        <w:tblLook w:val="04A0" w:firstRow="1" w:lastRow="0" w:firstColumn="1" w:lastColumn="0" w:noHBand="0" w:noVBand="1"/>
      </w:tblPr>
      <w:tblGrid>
        <w:gridCol w:w="525"/>
        <w:gridCol w:w="6975"/>
      </w:tblGrid>
      <w:tr w:rsidR="00C02D23" w:rsidRPr="00C02D23" w14:paraId="3FDADF53" w14:textId="77777777" w:rsidTr="002814A6">
        <w:tc>
          <w:tcPr>
            <w:tcW w:w="525" w:type="dxa"/>
            <w:tcBorders>
              <w:top w:val="single" w:sz="6" w:space="0" w:color="000001"/>
              <w:left w:val="single" w:sz="6" w:space="0" w:color="000001"/>
              <w:bottom w:val="single" w:sz="6" w:space="0" w:color="000001"/>
              <w:right w:val="single" w:sz="6" w:space="0" w:color="000001"/>
            </w:tcBorders>
            <w:shd w:val="clear" w:color="auto" w:fill="F5F5F5"/>
            <w:tcMar>
              <w:left w:w="19" w:type="dxa"/>
            </w:tcMar>
            <w:vAlign w:val="center"/>
          </w:tcPr>
          <w:p w14:paraId="6DD869E0"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1 - </w:t>
            </w:r>
          </w:p>
        </w:tc>
        <w:tc>
          <w:tcPr>
            <w:tcW w:w="6974" w:type="dxa"/>
            <w:tcBorders>
              <w:top w:val="single" w:sz="6" w:space="0" w:color="000001"/>
              <w:bottom w:val="single" w:sz="6" w:space="0" w:color="000001"/>
              <w:right w:val="single" w:sz="6" w:space="0" w:color="000001"/>
            </w:tcBorders>
            <w:shd w:val="clear" w:color="auto" w:fill="F5F5F5"/>
            <w:vAlign w:val="center"/>
          </w:tcPr>
          <w:p w14:paraId="2262B588" w14:textId="7B783B88"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Describe how the chemical and physical conditions present on Earth about 4 billion years ago could lead to the origin of living organism, the evidence that supports current theories on origin of life, origin of metabolic diversity, and the mechanisms of evolution of eukaryotic organisms from prokaryotic </w:t>
            </w:r>
            <w:r w:rsidRPr="00C02D23">
              <w:rPr>
                <w:rFonts w:ascii="Arial" w:eastAsia="Times New Roman" w:hAnsi="Arial" w:cs="Arial"/>
                <w:color w:val="auto"/>
                <w:sz w:val="22"/>
                <w:szCs w:val="22"/>
              </w:rPr>
              <w:t xml:space="preserve">ancestors;  </w:t>
            </w:r>
          </w:p>
        </w:tc>
      </w:tr>
      <w:tr w:rsidR="00C02D23" w:rsidRPr="00C02D23" w14:paraId="0D617291" w14:textId="77777777" w:rsidTr="002814A6">
        <w:tc>
          <w:tcPr>
            <w:tcW w:w="525" w:type="dxa"/>
            <w:tcBorders>
              <w:left w:val="single" w:sz="6" w:space="0" w:color="000001"/>
              <w:bottom w:val="single" w:sz="6" w:space="0" w:color="000001"/>
              <w:right w:val="single" w:sz="6" w:space="0" w:color="000001"/>
            </w:tcBorders>
            <w:shd w:val="clear" w:color="auto" w:fill="FFFFFF"/>
            <w:tcMar>
              <w:left w:w="19" w:type="dxa"/>
            </w:tcMar>
            <w:vAlign w:val="center"/>
          </w:tcPr>
          <w:p w14:paraId="4AB6407A"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lastRenderedPageBreak/>
              <w:t xml:space="preserve">2 - </w:t>
            </w:r>
          </w:p>
        </w:tc>
        <w:tc>
          <w:tcPr>
            <w:tcW w:w="6974" w:type="dxa"/>
            <w:tcBorders>
              <w:bottom w:val="single" w:sz="6" w:space="0" w:color="000001"/>
              <w:right w:val="single" w:sz="6" w:space="0" w:color="000001"/>
            </w:tcBorders>
            <w:shd w:val="clear" w:color="auto" w:fill="FFFFFF"/>
            <w:vAlign w:val="center"/>
          </w:tcPr>
          <w:p w14:paraId="4CD4738B" w14:textId="2637F00E"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Describe the diversity of prokaryotes, algae, fungi, and plants and their reproductive life </w:t>
            </w:r>
            <w:r w:rsidRPr="00C02D23">
              <w:rPr>
                <w:rFonts w:ascii="Arial" w:eastAsia="Times New Roman" w:hAnsi="Arial" w:cs="Arial"/>
                <w:color w:val="auto"/>
                <w:sz w:val="22"/>
                <w:szCs w:val="22"/>
              </w:rPr>
              <w:t xml:space="preserve">cycles;  </w:t>
            </w:r>
          </w:p>
        </w:tc>
      </w:tr>
      <w:tr w:rsidR="00C02D23" w:rsidRPr="00C02D23" w14:paraId="009A1EC8" w14:textId="77777777" w:rsidTr="002814A6">
        <w:tc>
          <w:tcPr>
            <w:tcW w:w="525" w:type="dxa"/>
            <w:tcBorders>
              <w:left w:val="single" w:sz="6" w:space="0" w:color="000001"/>
              <w:bottom w:val="single" w:sz="6" w:space="0" w:color="000001"/>
              <w:right w:val="single" w:sz="6" w:space="0" w:color="000001"/>
            </w:tcBorders>
            <w:shd w:val="clear" w:color="auto" w:fill="F5F5F5"/>
            <w:tcMar>
              <w:left w:w="19" w:type="dxa"/>
            </w:tcMar>
            <w:vAlign w:val="center"/>
          </w:tcPr>
          <w:p w14:paraId="6E74DAB2"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3 - </w:t>
            </w:r>
          </w:p>
        </w:tc>
        <w:tc>
          <w:tcPr>
            <w:tcW w:w="6974" w:type="dxa"/>
            <w:tcBorders>
              <w:bottom w:val="single" w:sz="6" w:space="0" w:color="000001"/>
              <w:right w:val="single" w:sz="6" w:space="0" w:color="000001"/>
            </w:tcBorders>
            <w:shd w:val="clear" w:color="auto" w:fill="F5F5F5"/>
            <w:vAlign w:val="center"/>
          </w:tcPr>
          <w:p w14:paraId="13F6DD72" w14:textId="052A1556"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Describe the growth, metabolism, and anatomy of vascular plants, their growth and its control, transport of nutrients into and throughout the </w:t>
            </w:r>
            <w:r w:rsidRPr="00C02D23">
              <w:rPr>
                <w:rFonts w:ascii="Arial" w:eastAsia="Times New Roman" w:hAnsi="Arial" w:cs="Arial"/>
                <w:color w:val="auto"/>
                <w:sz w:val="22"/>
                <w:szCs w:val="22"/>
              </w:rPr>
              <w:t xml:space="preserve">plant;  </w:t>
            </w:r>
          </w:p>
        </w:tc>
      </w:tr>
      <w:tr w:rsidR="00C02D23" w:rsidRPr="00C02D23" w14:paraId="5D5BA36E" w14:textId="77777777" w:rsidTr="002814A6">
        <w:tc>
          <w:tcPr>
            <w:tcW w:w="525" w:type="dxa"/>
            <w:tcBorders>
              <w:left w:val="single" w:sz="6" w:space="0" w:color="000001"/>
              <w:bottom w:val="single" w:sz="6" w:space="0" w:color="000001"/>
              <w:right w:val="single" w:sz="6" w:space="0" w:color="000001"/>
            </w:tcBorders>
            <w:shd w:val="clear" w:color="auto" w:fill="FFFFFF"/>
            <w:tcMar>
              <w:left w:w="19" w:type="dxa"/>
            </w:tcMar>
            <w:vAlign w:val="center"/>
          </w:tcPr>
          <w:p w14:paraId="339B9342"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4 - </w:t>
            </w:r>
          </w:p>
        </w:tc>
        <w:tc>
          <w:tcPr>
            <w:tcW w:w="6974" w:type="dxa"/>
            <w:tcBorders>
              <w:bottom w:val="single" w:sz="6" w:space="0" w:color="000001"/>
              <w:right w:val="single" w:sz="6" w:space="0" w:color="000001"/>
            </w:tcBorders>
            <w:shd w:val="clear" w:color="auto" w:fill="FFFFFF"/>
            <w:vAlign w:val="center"/>
          </w:tcPr>
          <w:p w14:paraId="726D1215" w14:textId="08019984"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Describe the diversity of prokaryotes, algae, fungi, and plants and their reproductive life </w:t>
            </w:r>
            <w:r w:rsidRPr="00C02D23">
              <w:rPr>
                <w:rFonts w:ascii="Arial" w:eastAsia="Times New Roman" w:hAnsi="Arial" w:cs="Arial"/>
                <w:color w:val="auto"/>
                <w:sz w:val="22"/>
                <w:szCs w:val="22"/>
              </w:rPr>
              <w:t xml:space="preserve">cycles;  </w:t>
            </w:r>
          </w:p>
        </w:tc>
      </w:tr>
      <w:tr w:rsidR="00C02D23" w:rsidRPr="00C02D23" w14:paraId="08326E27" w14:textId="77777777" w:rsidTr="002814A6">
        <w:tc>
          <w:tcPr>
            <w:tcW w:w="525" w:type="dxa"/>
            <w:tcBorders>
              <w:left w:val="single" w:sz="6" w:space="0" w:color="000001"/>
              <w:bottom w:val="single" w:sz="6" w:space="0" w:color="000001"/>
              <w:right w:val="single" w:sz="6" w:space="0" w:color="000001"/>
            </w:tcBorders>
            <w:shd w:val="clear" w:color="auto" w:fill="F5F5F5"/>
            <w:tcMar>
              <w:left w:w="19" w:type="dxa"/>
            </w:tcMar>
            <w:vAlign w:val="center"/>
          </w:tcPr>
          <w:p w14:paraId="1F99957E"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5 - </w:t>
            </w:r>
          </w:p>
        </w:tc>
        <w:tc>
          <w:tcPr>
            <w:tcW w:w="6974" w:type="dxa"/>
            <w:tcBorders>
              <w:bottom w:val="single" w:sz="6" w:space="0" w:color="000001"/>
              <w:right w:val="single" w:sz="6" w:space="0" w:color="000001"/>
            </w:tcBorders>
            <w:shd w:val="clear" w:color="auto" w:fill="F5F5F5"/>
            <w:vAlign w:val="center"/>
          </w:tcPr>
          <w:p w14:paraId="6208D724" w14:textId="63F81970"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Describe how the principles of bioenergetics and homeostasis with emphasis on temperature regulation and water </w:t>
            </w:r>
            <w:r w:rsidRPr="00C02D23">
              <w:rPr>
                <w:rFonts w:ascii="Arial" w:eastAsia="Times New Roman" w:hAnsi="Arial" w:cs="Arial"/>
                <w:color w:val="auto"/>
                <w:sz w:val="22"/>
                <w:szCs w:val="22"/>
              </w:rPr>
              <w:t xml:space="preserve">balance;  </w:t>
            </w:r>
          </w:p>
        </w:tc>
      </w:tr>
      <w:tr w:rsidR="00C02D23" w:rsidRPr="00C02D23" w14:paraId="70962BEF" w14:textId="77777777" w:rsidTr="002814A6">
        <w:tc>
          <w:tcPr>
            <w:tcW w:w="525" w:type="dxa"/>
            <w:tcBorders>
              <w:left w:val="single" w:sz="6" w:space="0" w:color="000001"/>
              <w:bottom w:val="single" w:sz="6" w:space="0" w:color="000001"/>
              <w:right w:val="single" w:sz="6" w:space="0" w:color="000001"/>
            </w:tcBorders>
            <w:shd w:val="clear" w:color="auto" w:fill="FFFFFF"/>
            <w:tcMar>
              <w:left w:w="19" w:type="dxa"/>
            </w:tcMar>
            <w:vAlign w:val="center"/>
          </w:tcPr>
          <w:p w14:paraId="11B87B21"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6 - </w:t>
            </w:r>
          </w:p>
        </w:tc>
        <w:tc>
          <w:tcPr>
            <w:tcW w:w="6974" w:type="dxa"/>
            <w:tcBorders>
              <w:bottom w:val="single" w:sz="6" w:space="0" w:color="000001"/>
              <w:right w:val="single" w:sz="6" w:space="0" w:color="000001"/>
            </w:tcBorders>
            <w:shd w:val="clear" w:color="auto" w:fill="FFFFFF"/>
            <w:vAlign w:val="center"/>
          </w:tcPr>
          <w:p w14:paraId="6D5853DD" w14:textId="66F411C7"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Describe diversity of </w:t>
            </w:r>
            <w:r w:rsidRPr="00C02D23">
              <w:rPr>
                <w:rFonts w:ascii="Arial" w:eastAsia="Times New Roman" w:hAnsi="Arial" w:cs="Arial"/>
                <w:color w:val="auto"/>
                <w:sz w:val="22"/>
                <w:szCs w:val="22"/>
              </w:rPr>
              <w:t>protozoans</w:t>
            </w:r>
            <w:r w:rsidRPr="00C02D23">
              <w:rPr>
                <w:rFonts w:ascii="Arial" w:eastAsia="Times New Roman" w:hAnsi="Arial" w:cs="Arial"/>
                <w:color w:val="auto"/>
                <w:sz w:val="22"/>
                <w:szCs w:val="22"/>
              </w:rPr>
              <w:t xml:space="preserve">, invertebrate and vertebrate animals and the processes of gametogenesis, fertilization, and embryo development in </w:t>
            </w:r>
            <w:r w:rsidRPr="00C02D23">
              <w:rPr>
                <w:rFonts w:ascii="Arial" w:eastAsia="Times New Roman" w:hAnsi="Arial" w:cs="Arial"/>
                <w:color w:val="auto"/>
                <w:sz w:val="22"/>
                <w:szCs w:val="22"/>
              </w:rPr>
              <w:t xml:space="preserve">animals;  </w:t>
            </w:r>
          </w:p>
        </w:tc>
      </w:tr>
      <w:tr w:rsidR="00C02D23" w:rsidRPr="00C02D23" w14:paraId="09561D8E" w14:textId="77777777" w:rsidTr="002814A6">
        <w:tc>
          <w:tcPr>
            <w:tcW w:w="525" w:type="dxa"/>
            <w:tcBorders>
              <w:left w:val="single" w:sz="6" w:space="0" w:color="000001"/>
              <w:bottom w:val="single" w:sz="6" w:space="0" w:color="000001"/>
              <w:right w:val="single" w:sz="6" w:space="0" w:color="000001"/>
            </w:tcBorders>
            <w:shd w:val="clear" w:color="auto" w:fill="F5F5F5"/>
            <w:tcMar>
              <w:left w:w="19" w:type="dxa"/>
            </w:tcMar>
            <w:vAlign w:val="center"/>
          </w:tcPr>
          <w:p w14:paraId="4C206A55"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7 - </w:t>
            </w:r>
          </w:p>
        </w:tc>
        <w:tc>
          <w:tcPr>
            <w:tcW w:w="6974" w:type="dxa"/>
            <w:tcBorders>
              <w:bottom w:val="single" w:sz="6" w:space="0" w:color="000001"/>
              <w:right w:val="single" w:sz="6" w:space="0" w:color="000001"/>
            </w:tcBorders>
            <w:shd w:val="clear" w:color="auto" w:fill="F5F5F5"/>
            <w:vAlign w:val="center"/>
          </w:tcPr>
          <w:p w14:paraId="129C181F" w14:textId="4659A1C8"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Describe the scientific interpretation of animal </w:t>
            </w:r>
            <w:r w:rsidRPr="00C02D23">
              <w:rPr>
                <w:rFonts w:ascii="Arial" w:eastAsia="Times New Roman" w:hAnsi="Arial" w:cs="Arial"/>
                <w:color w:val="auto"/>
                <w:sz w:val="22"/>
                <w:szCs w:val="22"/>
              </w:rPr>
              <w:t xml:space="preserve">behavior;  </w:t>
            </w:r>
          </w:p>
        </w:tc>
      </w:tr>
      <w:tr w:rsidR="00C02D23" w:rsidRPr="00C02D23" w14:paraId="1DAFC9F8" w14:textId="77777777" w:rsidTr="002814A6">
        <w:tc>
          <w:tcPr>
            <w:tcW w:w="525" w:type="dxa"/>
            <w:tcBorders>
              <w:left w:val="single" w:sz="6" w:space="0" w:color="000001"/>
              <w:bottom w:val="single" w:sz="6" w:space="0" w:color="000001"/>
              <w:right w:val="single" w:sz="6" w:space="0" w:color="000001"/>
            </w:tcBorders>
            <w:shd w:val="clear" w:color="auto" w:fill="FFFFFF"/>
            <w:tcMar>
              <w:left w:w="19" w:type="dxa"/>
            </w:tcMar>
            <w:vAlign w:val="center"/>
          </w:tcPr>
          <w:p w14:paraId="47B87E38"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8 - </w:t>
            </w:r>
          </w:p>
        </w:tc>
        <w:tc>
          <w:tcPr>
            <w:tcW w:w="6974" w:type="dxa"/>
            <w:tcBorders>
              <w:bottom w:val="single" w:sz="6" w:space="0" w:color="000001"/>
              <w:right w:val="single" w:sz="6" w:space="0" w:color="000001"/>
            </w:tcBorders>
            <w:shd w:val="clear" w:color="auto" w:fill="FFFFFF"/>
            <w:vAlign w:val="center"/>
          </w:tcPr>
          <w:p w14:paraId="0BCEF593" w14:textId="597BAAD0"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Describe the principles of population dynamics, species interactions, ecosystem structures, and biome </w:t>
            </w:r>
            <w:r w:rsidRPr="00C02D23">
              <w:rPr>
                <w:rFonts w:ascii="Arial" w:eastAsia="Times New Roman" w:hAnsi="Arial" w:cs="Arial"/>
                <w:color w:val="auto"/>
                <w:sz w:val="22"/>
                <w:szCs w:val="22"/>
              </w:rPr>
              <w:t xml:space="preserve">characteristics;  </w:t>
            </w:r>
          </w:p>
        </w:tc>
      </w:tr>
      <w:tr w:rsidR="00C02D23" w:rsidRPr="00C02D23" w14:paraId="07E19532" w14:textId="77777777" w:rsidTr="002814A6">
        <w:tc>
          <w:tcPr>
            <w:tcW w:w="525" w:type="dxa"/>
            <w:tcBorders>
              <w:left w:val="single" w:sz="6" w:space="0" w:color="000001"/>
              <w:bottom w:val="single" w:sz="6" w:space="0" w:color="000001"/>
              <w:right w:val="single" w:sz="6" w:space="0" w:color="000001"/>
            </w:tcBorders>
            <w:shd w:val="clear" w:color="auto" w:fill="F5F5F5"/>
            <w:tcMar>
              <w:left w:w="19" w:type="dxa"/>
            </w:tcMar>
            <w:vAlign w:val="center"/>
          </w:tcPr>
          <w:p w14:paraId="7BE3E018"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9 - </w:t>
            </w:r>
          </w:p>
        </w:tc>
        <w:tc>
          <w:tcPr>
            <w:tcW w:w="6974" w:type="dxa"/>
            <w:tcBorders>
              <w:bottom w:val="single" w:sz="6" w:space="0" w:color="000001"/>
              <w:right w:val="single" w:sz="6" w:space="0" w:color="000001"/>
            </w:tcBorders>
            <w:shd w:val="clear" w:color="auto" w:fill="F5F5F5"/>
            <w:vAlign w:val="center"/>
          </w:tcPr>
          <w:p w14:paraId="7018F0FA"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Describe the major nutrient cycles and interaction of biotic and abiotic factors.   </w:t>
            </w:r>
          </w:p>
        </w:tc>
      </w:tr>
    </w:tbl>
    <w:p w14:paraId="742541B4" w14:textId="77777777" w:rsidR="00C02D23" w:rsidRPr="00C02D23" w:rsidRDefault="00C02D23" w:rsidP="00C02D23">
      <w:pPr>
        <w:jc w:val="center"/>
        <w:rPr>
          <w:rFonts w:ascii="Arial" w:eastAsia="Times New Roman" w:hAnsi="Arial" w:cs="Arial"/>
          <w:color w:val="auto"/>
          <w:sz w:val="22"/>
          <w:szCs w:val="22"/>
        </w:rPr>
      </w:pPr>
    </w:p>
    <w:p w14:paraId="54568C7A" w14:textId="77777777" w:rsidR="00C02D23" w:rsidRPr="00C02D23" w:rsidRDefault="00C02D23" w:rsidP="00C02D23">
      <w:pPr>
        <w:jc w:val="center"/>
        <w:rPr>
          <w:rFonts w:ascii="Arial" w:eastAsia="Times New Roman" w:hAnsi="Arial" w:cs="Arial"/>
          <w:color w:val="auto"/>
          <w:sz w:val="22"/>
          <w:szCs w:val="22"/>
        </w:rPr>
      </w:pPr>
    </w:p>
    <w:p w14:paraId="1758085A" w14:textId="77777777" w:rsidR="00C02D23" w:rsidRPr="00C02D23" w:rsidRDefault="00C02D23" w:rsidP="00C02D23">
      <w:pPr>
        <w:jc w:val="center"/>
        <w:rPr>
          <w:rFonts w:ascii="Arial" w:hAnsi="Arial" w:cs="Arial"/>
          <w:color w:val="auto"/>
          <w:sz w:val="22"/>
          <w:szCs w:val="22"/>
        </w:rPr>
      </w:pPr>
      <w:r w:rsidRPr="00C02D23">
        <w:rPr>
          <w:rFonts w:ascii="Arial" w:eastAsia="Times New Roman" w:hAnsi="Arial" w:cs="Arial"/>
          <w:color w:val="auto"/>
          <w:sz w:val="22"/>
          <w:szCs w:val="22"/>
        </w:rPr>
        <w:t xml:space="preserve">Upon successful completion, students should have the following attitude(s)/traits: </w:t>
      </w:r>
    </w:p>
    <w:tbl>
      <w:tblPr>
        <w:tblW w:w="750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20" w:type="dxa"/>
          <w:left w:w="19" w:type="dxa"/>
          <w:bottom w:w="20" w:type="dxa"/>
          <w:right w:w="20" w:type="dxa"/>
        </w:tblCellMar>
        <w:tblLook w:val="04A0" w:firstRow="1" w:lastRow="0" w:firstColumn="1" w:lastColumn="0" w:noHBand="0" w:noVBand="1"/>
      </w:tblPr>
      <w:tblGrid>
        <w:gridCol w:w="525"/>
        <w:gridCol w:w="6975"/>
      </w:tblGrid>
      <w:tr w:rsidR="00C02D23" w:rsidRPr="00C02D23" w14:paraId="31CAD5FA" w14:textId="77777777" w:rsidTr="002814A6">
        <w:tc>
          <w:tcPr>
            <w:tcW w:w="525" w:type="dxa"/>
            <w:tcBorders>
              <w:top w:val="single" w:sz="6" w:space="0" w:color="000001"/>
              <w:left w:val="single" w:sz="6" w:space="0" w:color="000001"/>
              <w:bottom w:val="single" w:sz="6" w:space="0" w:color="000001"/>
              <w:right w:val="single" w:sz="6" w:space="0" w:color="000001"/>
            </w:tcBorders>
            <w:shd w:val="clear" w:color="auto" w:fill="F5F5F5"/>
            <w:tcMar>
              <w:left w:w="19" w:type="dxa"/>
            </w:tcMar>
            <w:vAlign w:val="center"/>
          </w:tcPr>
          <w:p w14:paraId="27452AFB"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1 - </w:t>
            </w:r>
          </w:p>
        </w:tc>
        <w:tc>
          <w:tcPr>
            <w:tcW w:w="6974" w:type="dxa"/>
            <w:tcBorders>
              <w:top w:val="single" w:sz="6" w:space="0" w:color="000001"/>
              <w:bottom w:val="single" w:sz="6" w:space="0" w:color="000001"/>
              <w:right w:val="single" w:sz="6" w:space="0" w:color="000001"/>
            </w:tcBorders>
            <w:shd w:val="clear" w:color="auto" w:fill="F5F5F5"/>
            <w:vAlign w:val="center"/>
          </w:tcPr>
          <w:p w14:paraId="238EA133" w14:textId="086A8F6F"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Confidence in understanding that scientific principles and processes of evolution are sufficient to describe how living organisms originated and </w:t>
            </w:r>
            <w:r w:rsidRPr="00C02D23">
              <w:rPr>
                <w:rFonts w:ascii="Arial" w:eastAsia="Times New Roman" w:hAnsi="Arial" w:cs="Arial"/>
                <w:color w:val="auto"/>
                <w:sz w:val="22"/>
                <w:szCs w:val="22"/>
              </w:rPr>
              <w:t xml:space="preserve">diversified;  </w:t>
            </w:r>
          </w:p>
        </w:tc>
      </w:tr>
      <w:tr w:rsidR="00C02D23" w:rsidRPr="00C02D23" w14:paraId="0C3F3F42" w14:textId="77777777" w:rsidTr="002814A6">
        <w:tc>
          <w:tcPr>
            <w:tcW w:w="525" w:type="dxa"/>
            <w:tcBorders>
              <w:left w:val="single" w:sz="6" w:space="0" w:color="000001"/>
              <w:bottom w:val="single" w:sz="6" w:space="0" w:color="000001"/>
              <w:right w:val="single" w:sz="6" w:space="0" w:color="000001"/>
            </w:tcBorders>
            <w:shd w:val="clear" w:color="auto" w:fill="FFFFFF"/>
            <w:tcMar>
              <w:left w:w="19" w:type="dxa"/>
            </w:tcMar>
            <w:vAlign w:val="center"/>
          </w:tcPr>
          <w:p w14:paraId="4D7FB75A"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2 - </w:t>
            </w:r>
          </w:p>
        </w:tc>
        <w:tc>
          <w:tcPr>
            <w:tcW w:w="6974" w:type="dxa"/>
            <w:tcBorders>
              <w:bottom w:val="single" w:sz="6" w:space="0" w:color="000001"/>
              <w:right w:val="single" w:sz="6" w:space="0" w:color="000001"/>
            </w:tcBorders>
            <w:shd w:val="clear" w:color="auto" w:fill="FFFFFF"/>
            <w:vAlign w:val="center"/>
          </w:tcPr>
          <w:p w14:paraId="37A9E83D" w14:textId="4A4F53E2"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Appreciation of the diversity of living organisms, their structure and </w:t>
            </w:r>
            <w:r w:rsidRPr="00C02D23">
              <w:rPr>
                <w:rFonts w:ascii="Arial" w:eastAsia="Times New Roman" w:hAnsi="Arial" w:cs="Arial"/>
                <w:color w:val="auto"/>
                <w:sz w:val="22"/>
                <w:szCs w:val="22"/>
              </w:rPr>
              <w:t xml:space="preserve">function;  </w:t>
            </w:r>
          </w:p>
        </w:tc>
      </w:tr>
      <w:tr w:rsidR="00C02D23" w:rsidRPr="00C02D23" w14:paraId="0B45676E" w14:textId="77777777" w:rsidTr="002814A6">
        <w:tc>
          <w:tcPr>
            <w:tcW w:w="525" w:type="dxa"/>
            <w:tcBorders>
              <w:left w:val="single" w:sz="6" w:space="0" w:color="000001"/>
              <w:bottom w:val="single" w:sz="6" w:space="0" w:color="000001"/>
              <w:right w:val="single" w:sz="6" w:space="0" w:color="000001"/>
            </w:tcBorders>
            <w:shd w:val="clear" w:color="auto" w:fill="F5F5F5"/>
            <w:tcMar>
              <w:left w:w="19" w:type="dxa"/>
            </w:tcMar>
            <w:vAlign w:val="center"/>
          </w:tcPr>
          <w:p w14:paraId="716A8B4F"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b/>
                <w:bCs/>
                <w:color w:val="auto"/>
                <w:sz w:val="22"/>
                <w:szCs w:val="22"/>
              </w:rPr>
              <w:t xml:space="preserve">3 - </w:t>
            </w:r>
          </w:p>
        </w:tc>
        <w:tc>
          <w:tcPr>
            <w:tcW w:w="6974" w:type="dxa"/>
            <w:tcBorders>
              <w:bottom w:val="single" w:sz="6" w:space="0" w:color="000001"/>
              <w:right w:val="single" w:sz="6" w:space="0" w:color="000001"/>
            </w:tcBorders>
            <w:shd w:val="clear" w:color="auto" w:fill="F5F5F5"/>
            <w:vAlign w:val="center"/>
          </w:tcPr>
          <w:p w14:paraId="1F6F48B7" w14:textId="77777777" w:rsidR="00C02D23" w:rsidRPr="00C02D23" w:rsidRDefault="00C02D23" w:rsidP="002814A6">
            <w:pPr>
              <w:rPr>
                <w:rFonts w:ascii="Arial" w:hAnsi="Arial" w:cs="Arial"/>
                <w:color w:val="auto"/>
                <w:sz w:val="22"/>
                <w:szCs w:val="22"/>
              </w:rPr>
            </w:pPr>
            <w:r w:rsidRPr="00C02D23">
              <w:rPr>
                <w:rFonts w:ascii="Arial" w:eastAsia="Times New Roman" w:hAnsi="Arial" w:cs="Arial"/>
                <w:color w:val="auto"/>
                <w:sz w:val="22"/>
                <w:szCs w:val="22"/>
              </w:rPr>
              <w:t xml:space="preserve">Appreciation of the dynamics of interactions and interdependencies of biotic and abiotic components of the biosphere, the impact of humans on the biosphere.   </w:t>
            </w:r>
          </w:p>
        </w:tc>
      </w:tr>
    </w:tbl>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4F519C0F" w:rsidR="00F26331" w:rsidRDefault="00C02D23" w:rsidP="00A52EF5">
      <w:pPr>
        <w:rPr>
          <w:rFonts w:ascii="Arial" w:hAnsi="Arial" w:cs="Arial"/>
          <w:color w:val="auto"/>
          <w:sz w:val="22"/>
          <w:szCs w:val="22"/>
        </w:rPr>
      </w:pPr>
      <w:r w:rsidRPr="00C02D23">
        <w:rPr>
          <w:rFonts w:ascii="Arial" w:hAnsi="Arial" w:cs="Arial"/>
          <w:color w:val="auto"/>
          <w:sz w:val="22"/>
          <w:szCs w:val="22"/>
        </w:rPr>
        <w:t xml:space="preserve">Campbell, Neil A. and Reece, Jane B. </w:t>
      </w:r>
      <w:r w:rsidRPr="00C02D23">
        <w:rPr>
          <w:rFonts w:ascii="Arial" w:hAnsi="Arial" w:cs="Arial"/>
          <w:b/>
          <w:bCs/>
          <w:color w:val="auto"/>
          <w:sz w:val="22"/>
          <w:szCs w:val="22"/>
        </w:rPr>
        <w:t>Biology</w:t>
      </w:r>
      <w:r w:rsidRPr="00C02D23">
        <w:rPr>
          <w:rFonts w:ascii="Arial" w:hAnsi="Arial" w:cs="Arial"/>
          <w:color w:val="auto"/>
          <w:sz w:val="22"/>
          <w:szCs w:val="22"/>
        </w:rPr>
        <w:t>. Benjamin Cummings. San Francisco.</w:t>
      </w:r>
    </w:p>
    <w:p w14:paraId="08DCC178" w14:textId="77777777" w:rsidR="00C02D23" w:rsidRPr="00C02D23" w:rsidRDefault="00C02D23" w:rsidP="00A52EF5">
      <w:pPr>
        <w:rPr>
          <w:rFonts w:ascii="Arial" w:eastAsiaTheme="majorEastAsia" w:hAnsi="Arial" w:cs="Arial"/>
          <w:bCs/>
          <w:i/>
          <w:color w:val="auto"/>
          <w:sz w:val="22"/>
          <w:szCs w:val="22"/>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2ABE5869" w14:textId="77777777" w:rsidR="00C02D23" w:rsidRPr="00C02D23" w:rsidRDefault="00C02D23" w:rsidP="00C02D23">
      <w:pPr>
        <w:tabs>
          <w:tab w:val="left" w:pos="-1080"/>
          <w:tab w:val="left" w:pos="-720"/>
          <w:tab w:val="left" w:pos="432"/>
          <w:tab w:val="left" w:pos="2160"/>
          <w:tab w:val="left" w:pos="5850"/>
          <w:tab w:val="left" w:pos="6930"/>
          <w:tab w:val="left" w:pos="8820"/>
          <w:tab w:val="right" w:pos="9360"/>
        </w:tabs>
        <w:spacing w:line="204" w:lineRule="auto"/>
        <w:rPr>
          <w:rFonts w:ascii="Arial" w:hAnsi="Arial" w:cs="Arial"/>
          <w:color w:val="auto"/>
          <w:sz w:val="22"/>
          <w:szCs w:val="22"/>
        </w:rPr>
      </w:pPr>
      <w:r w:rsidRPr="00C02D23">
        <w:rPr>
          <w:rFonts w:ascii="Arial" w:eastAsia="Noto Sans CJK SC Regular" w:hAnsi="Arial" w:cs="Arial"/>
          <w:b/>
          <w:bCs/>
          <w:color w:val="auto"/>
          <w:sz w:val="22"/>
          <w:szCs w:val="22"/>
          <w:lang w:eastAsia="zh-CN" w:bidi="hi-IN"/>
        </w:rPr>
        <w:t>Biology Department Policy</w:t>
      </w:r>
      <w:r w:rsidRPr="00C02D23">
        <w:rPr>
          <w:rFonts w:ascii="Arial" w:eastAsia="Noto Sans CJK SC Regular" w:hAnsi="Arial" w:cs="Arial"/>
          <w:color w:val="auto"/>
          <w:sz w:val="22"/>
          <w:szCs w:val="22"/>
          <w:lang w:eastAsia="zh-CN" w:bidi="hi-IN"/>
        </w:rPr>
        <w:t xml:space="preserve"> </w:t>
      </w:r>
    </w:p>
    <w:p w14:paraId="6352793A" w14:textId="77777777" w:rsidR="00C02D23" w:rsidRPr="00C02D23" w:rsidRDefault="00C02D23" w:rsidP="00C02D23">
      <w:pPr>
        <w:tabs>
          <w:tab w:val="left" w:pos="-1080"/>
          <w:tab w:val="left" w:pos="-720"/>
          <w:tab w:val="left" w:pos="432"/>
          <w:tab w:val="left" w:pos="2160"/>
          <w:tab w:val="left" w:pos="5850"/>
          <w:tab w:val="left" w:pos="6930"/>
          <w:tab w:val="left" w:pos="8820"/>
          <w:tab w:val="right" w:pos="9360"/>
        </w:tabs>
        <w:spacing w:line="204" w:lineRule="auto"/>
        <w:rPr>
          <w:rFonts w:ascii="Arial" w:hAnsi="Arial" w:cs="Arial"/>
          <w:color w:val="auto"/>
          <w:sz w:val="22"/>
          <w:szCs w:val="22"/>
        </w:rPr>
      </w:pPr>
      <w:r w:rsidRPr="00C02D23">
        <w:rPr>
          <w:rFonts w:ascii="Arial" w:eastAsia="Noto Sans CJK SC Regular" w:hAnsi="Arial" w:cs="Arial"/>
          <w:color w:val="auto"/>
          <w:sz w:val="22"/>
          <w:szCs w:val="22"/>
          <w:lang w:eastAsia="zh-CN" w:bidi="hi-IN"/>
        </w:rPr>
        <w:t xml:space="preserve">Students in this class are expected to understand and use proper English grammar, sentence structure, and spelling.  Use of dictionaries during quizzes and exams is NOT allowed. Students are also expected to have basic calculating skills that include fractions, decimals, exponents (e.g., squares &amp; square roots, powers of ten) and the ability to solve simple algebraic expressions.  In addition, they must be able to add, subtract, multiply, and divide small numbers without a calculator.  </w:t>
      </w:r>
      <w:r w:rsidRPr="00C02D23">
        <w:rPr>
          <w:rFonts w:ascii="Arial" w:eastAsia="Noto Sans CJK SC Regular" w:hAnsi="Arial" w:cs="Arial"/>
          <w:color w:val="auto"/>
          <w:sz w:val="22"/>
          <w:szCs w:val="22"/>
          <w:lang w:eastAsia="zh-CN" w:bidi="hi-IN"/>
        </w:rPr>
        <w:lastRenderedPageBreak/>
        <w:t>Understanding of logarithms (logs) will be helpful.  Course rigor level should be such that the average grade is about a C.</w:t>
      </w:r>
    </w:p>
    <w:p w14:paraId="5027913E" w14:textId="77777777" w:rsidR="00C02D23" w:rsidRPr="00C02D23" w:rsidRDefault="00C02D23" w:rsidP="00C02D23">
      <w:pPr>
        <w:tabs>
          <w:tab w:val="left" w:pos="-1080"/>
          <w:tab w:val="left" w:pos="-720"/>
          <w:tab w:val="left" w:pos="432"/>
          <w:tab w:val="left" w:pos="2160"/>
          <w:tab w:val="left" w:pos="5850"/>
          <w:tab w:val="left" w:pos="6930"/>
          <w:tab w:val="left" w:pos="8820"/>
          <w:tab w:val="right" w:pos="9360"/>
        </w:tabs>
        <w:spacing w:line="204" w:lineRule="auto"/>
        <w:rPr>
          <w:rFonts w:ascii="Arial" w:hAnsi="Arial" w:cs="Arial"/>
          <w:color w:val="auto"/>
          <w:sz w:val="22"/>
          <w:szCs w:val="22"/>
        </w:rPr>
      </w:pPr>
      <w:r w:rsidRPr="00C02D23">
        <w:rPr>
          <w:rFonts w:ascii="Arial" w:eastAsia="Noto Sans CJK SC Regular" w:hAnsi="Arial" w:cs="Arial"/>
          <w:b/>
          <w:bCs/>
          <w:color w:val="auto"/>
          <w:sz w:val="22"/>
          <w:szCs w:val="22"/>
          <w:lang w:eastAsia="zh-CN" w:bidi="hi-IN"/>
        </w:rPr>
        <w:t>Student Responsibility</w:t>
      </w:r>
    </w:p>
    <w:p w14:paraId="18FBE66C" w14:textId="77777777" w:rsidR="00C02D23" w:rsidRPr="00C02D23" w:rsidRDefault="00C02D23" w:rsidP="00C02D23">
      <w:pPr>
        <w:tabs>
          <w:tab w:val="left" w:pos="-1080"/>
          <w:tab w:val="left" w:pos="-720"/>
          <w:tab w:val="left" w:pos="432"/>
          <w:tab w:val="left" w:pos="2160"/>
          <w:tab w:val="left" w:pos="5850"/>
          <w:tab w:val="left" w:pos="6930"/>
          <w:tab w:val="left" w:pos="8820"/>
          <w:tab w:val="right" w:pos="9360"/>
        </w:tabs>
        <w:spacing w:line="204" w:lineRule="auto"/>
        <w:rPr>
          <w:rFonts w:ascii="Arial" w:hAnsi="Arial" w:cs="Arial"/>
          <w:color w:val="auto"/>
          <w:sz w:val="22"/>
          <w:szCs w:val="22"/>
        </w:rPr>
      </w:pPr>
      <w:r w:rsidRPr="00C02D23">
        <w:rPr>
          <w:rFonts w:ascii="Arial" w:eastAsia="Noto Sans CJK SC Regular" w:hAnsi="Arial" w:cs="Arial"/>
          <w:color w:val="auto"/>
          <w:sz w:val="22"/>
          <w:szCs w:val="22"/>
          <w:lang w:eastAsia="zh-CN" w:bidi="hi-IN"/>
        </w:rPr>
        <w:t>It is up to you to see that the requirements for this course are completed.  This syllabus is your guide to those requirements.  Make certain that you understand what is expected of you.  It is up to you to attend class and arrange for time to complete the readings, assignments, and exams.  This course is designed for biology majors. If you are not reading at a college level, you WILL have difficulty with this course.  There is only one type of “excused” absence, and that is an absence for an official University activity, such as participation in athletics, not just watching but doing, field trip for another course, etc.</w:t>
      </w:r>
    </w:p>
    <w:p w14:paraId="12C36A1F" w14:textId="77777777" w:rsidR="00C02D23" w:rsidRPr="00C02D23" w:rsidRDefault="00C02D23" w:rsidP="00C02D23">
      <w:pPr>
        <w:tabs>
          <w:tab w:val="left" w:pos="-1080"/>
          <w:tab w:val="left" w:pos="-720"/>
          <w:tab w:val="left" w:pos="432"/>
          <w:tab w:val="left" w:pos="2160"/>
          <w:tab w:val="left" w:pos="5850"/>
          <w:tab w:val="left" w:pos="6930"/>
          <w:tab w:val="left" w:pos="8820"/>
        </w:tabs>
        <w:spacing w:line="204" w:lineRule="auto"/>
        <w:rPr>
          <w:rFonts w:ascii="Arial" w:hAnsi="Arial" w:cs="Arial"/>
          <w:color w:val="auto"/>
          <w:sz w:val="22"/>
          <w:szCs w:val="22"/>
        </w:rPr>
      </w:pPr>
      <w:r w:rsidRPr="00C02D23">
        <w:rPr>
          <w:rFonts w:ascii="Arial" w:eastAsia="Noto Sans CJK SC Regular" w:hAnsi="Arial" w:cs="Arial"/>
          <w:color w:val="auto"/>
          <w:sz w:val="22"/>
          <w:szCs w:val="22"/>
          <w:lang w:eastAsia="zh-CN" w:bidi="hi-IN"/>
        </w:rPr>
        <w:t xml:space="preserve">Make-up exams will NOT be given except for a situation beyond your control for which you provide </w:t>
      </w:r>
      <w:r w:rsidRPr="00C02D23">
        <w:rPr>
          <w:rFonts w:ascii="Arial" w:eastAsia="Noto Sans CJK SC Regular" w:hAnsi="Arial" w:cs="Arial"/>
          <w:b/>
          <w:color w:val="auto"/>
          <w:sz w:val="22"/>
          <w:szCs w:val="22"/>
          <w:lang w:eastAsia="zh-CN" w:bidi="hi-IN"/>
        </w:rPr>
        <w:t>verifiable</w:t>
      </w:r>
      <w:r w:rsidRPr="00C02D23">
        <w:rPr>
          <w:rFonts w:ascii="Arial" w:eastAsia="Noto Sans CJK SC Regular" w:hAnsi="Arial" w:cs="Arial"/>
          <w:color w:val="auto"/>
          <w:sz w:val="22"/>
          <w:szCs w:val="22"/>
          <w:lang w:eastAsia="zh-CN" w:bidi="hi-IN"/>
        </w:rPr>
        <w:t xml:space="preserve"> (I will verify), </w:t>
      </w:r>
      <w:r w:rsidRPr="00C02D23">
        <w:rPr>
          <w:rFonts w:ascii="Arial" w:eastAsia="Noto Sans CJK SC Regular" w:hAnsi="Arial" w:cs="Arial"/>
          <w:b/>
          <w:color w:val="auto"/>
          <w:sz w:val="22"/>
          <w:szCs w:val="22"/>
          <w:lang w:eastAsia="zh-CN" w:bidi="hi-IN"/>
        </w:rPr>
        <w:t>written documentation</w:t>
      </w:r>
      <w:r w:rsidRPr="00C02D23">
        <w:rPr>
          <w:rFonts w:ascii="Arial" w:eastAsia="Noto Sans CJK SC Regular" w:hAnsi="Arial" w:cs="Arial"/>
          <w:color w:val="auto"/>
          <w:sz w:val="22"/>
          <w:szCs w:val="22"/>
          <w:lang w:eastAsia="zh-CN" w:bidi="hi-IN"/>
        </w:rPr>
        <w:t>.  Family vacations, Illness, family crises, vehicle problems, legal problems, weddings, not studying, or forgetting to take an exam are NOT valid excuses or excused absences, even if you tell me beforehand; emergencies are.  If such difficulties require a significant number of absences during the semester, you are advised to drop the course and take it at another time. You do not need to call me if you will not be in class, I don’t take roll.  Class attendance and obtaining the information for the tests is your responsibility</w:t>
      </w:r>
      <w:r w:rsidRPr="00C02D23">
        <w:rPr>
          <w:rFonts w:ascii="Arial" w:eastAsia="Noto Sans CJK SC Regular" w:hAnsi="Arial" w:cs="Arial"/>
          <w:b/>
          <w:color w:val="auto"/>
          <w:sz w:val="22"/>
          <w:szCs w:val="22"/>
          <w:lang w:eastAsia="zh-CN" w:bidi="hi-IN"/>
        </w:rPr>
        <w:t xml:space="preserve">.    </w:t>
      </w:r>
    </w:p>
    <w:p w14:paraId="6DCAD32B" w14:textId="77777777" w:rsidR="00C02D23" w:rsidRPr="00C02D23" w:rsidRDefault="00C02D23" w:rsidP="00C02D23">
      <w:pPr>
        <w:pBdr>
          <w:bottom w:val="single" w:sz="2" w:space="2" w:color="000001"/>
        </w:pBdr>
        <w:tabs>
          <w:tab w:val="left" w:pos="-1080"/>
          <w:tab w:val="left" w:pos="-720"/>
          <w:tab w:val="left" w:pos="432"/>
          <w:tab w:val="left" w:pos="2160"/>
          <w:tab w:val="left" w:pos="5850"/>
          <w:tab w:val="left" w:pos="6930"/>
          <w:tab w:val="left" w:pos="8820"/>
        </w:tabs>
        <w:spacing w:line="204" w:lineRule="auto"/>
        <w:rPr>
          <w:rFonts w:ascii="Arial" w:hAnsi="Arial" w:cs="Arial"/>
          <w:b/>
          <w:color w:val="auto"/>
          <w:sz w:val="22"/>
          <w:szCs w:val="22"/>
        </w:rPr>
      </w:pPr>
    </w:p>
    <w:p w14:paraId="19140366" w14:textId="77777777" w:rsidR="00C02D23" w:rsidRPr="00C02D23" w:rsidRDefault="00C02D23" w:rsidP="00C02D23">
      <w:pPr>
        <w:tabs>
          <w:tab w:val="left" w:pos="-1080"/>
          <w:tab w:val="left" w:pos="-720"/>
          <w:tab w:val="left" w:pos="432"/>
          <w:tab w:val="left" w:pos="2160"/>
          <w:tab w:val="left" w:pos="5850"/>
          <w:tab w:val="left" w:pos="6930"/>
          <w:tab w:val="left" w:pos="8820"/>
        </w:tabs>
        <w:spacing w:line="204" w:lineRule="auto"/>
        <w:rPr>
          <w:rFonts w:ascii="Arial" w:hAnsi="Arial" w:cs="Arial"/>
          <w:b/>
          <w:color w:val="auto"/>
          <w:sz w:val="22"/>
          <w:szCs w:val="22"/>
          <w:u w:val="single"/>
        </w:rPr>
      </w:pPr>
    </w:p>
    <w:p w14:paraId="2FD30D63" w14:textId="77777777" w:rsidR="00C02D23" w:rsidRPr="00C02D23" w:rsidRDefault="00C02D23" w:rsidP="00C02D23">
      <w:pPr>
        <w:rPr>
          <w:rFonts w:ascii="Arial" w:hAnsi="Arial" w:cs="Arial"/>
          <w:color w:val="auto"/>
          <w:sz w:val="22"/>
          <w:szCs w:val="22"/>
        </w:rPr>
      </w:pPr>
      <w:r w:rsidRPr="00C02D23">
        <w:rPr>
          <w:rFonts w:ascii="Arial" w:hAnsi="Arial" w:cs="Arial"/>
          <w:b/>
          <w:bCs/>
          <w:color w:val="auto"/>
          <w:sz w:val="22"/>
          <w:szCs w:val="22"/>
        </w:rPr>
        <w:t>Readings:</w:t>
      </w:r>
    </w:p>
    <w:p w14:paraId="4EB564AF"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Chapters from the text are assigned every week and the material in those chapters will form the basis of the reading quizzes. The assigned chapters can be found on the weekly schedule below. I've been careful not to assign more than 2 chapters for any given week, and some weeks have no assigned readings (use this extra time to work on the your-choice assignments). Be sure to read the chapters ahead of time so you are prepared for the quizzes and lectures.</w:t>
      </w:r>
    </w:p>
    <w:p w14:paraId="1FE45F9F" w14:textId="77777777" w:rsidR="00C02D23" w:rsidRPr="00C02D23" w:rsidRDefault="00C02D23" w:rsidP="00C02D23">
      <w:pPr>
        <w:pBdr>
          <w:bottom w:val="single" w:sz="2" w:space="2" w:color="000001"/>
        </w:pBdr>
        <w:rPr>
          <w:rFonts w:ascii="Arial" w:hAnsi="Arial" w:cs="Arial"/>
          <w:color w:val="auto"/>
          <w:sz w:val="22"/>
          <w:szCs w:val="22"/>
        </w:rPr>
      </w:pPr>
    </w:p>
    <w:p w14:paraId="4BA3D94D" w14:textId="297AC678" w:rsidR="00C02D23" w:rsidRPr="00C02D23" w:rsidRDefault="00C02D23" w:rsidP="00C02D23">
      <w:pPr>
        <w:rPr>
          <w:rFonts w:ascii="Arial" w:hAnsi="Arial" w:cs="Arial"/>
          <w:color w:val="auto"/>
          <w:sz w:val="22"/>
          <w:szCs w:val="22"/>
        </w:rPr>
      </w:pPr>
      <w:r w:rsidRPr="00C02D23">
        <w:rPr>
          <w:rFonts w:ascii="Arial" w:hAnsi="Arial" w:cs="Arial"/>
          <w:b/>
          <w:bCs/>
          <w:color w:val="auto"/>
          <w:sz w:val="22"/>
          <w:szCs w:val="22"/>
        </w:rPr>
        <w:t>Exams:</w:t>
      </w:r>
    </w:p>
    <w:p w14:paraId="56D30FDC" w14:textId="661CA935"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 xml:space="preserve">Exams will strive to test your critical thinking skills and general knowledge of biological principles. They will not focus on memorizing and regurgitating "bold words," though it should be noted that you will need to </w:t>
      </w:r>
      <w:r w:rsidRPr="00C02D23">
        <w:rPr>
          <w:rFonts w:ascii="Arial" w:hAnsi="Arial" w:cs="Arial"/>
          <w:i/>
          <w:iCs/>
          <w:color w:val="auto"/>
          <w:sz w:val="22"/>
          <w:szCs w:val="22"/>
        </w:rPr>
        <w:t>understand</w:t>
      </w:r>
      <w:r w:rsidRPr="00C02D23">
        <w:rPr>
          <w:rFonts w:ascii="Arial" w:hAnsi="Arial" w:cs="Arial"/>
          <w:color w:val="auto"/>
          <w:sz w:val="22"/>
          <w:szCs w:val="22"/>
        </w:rPr>
        <w:t xml:space="preserve"> the key terms and concepts from the readings and lectures.</w:t>
      </w:r>
    </w:p>
    <w:p w14:paraId="764B6242" w14:textId="74943842"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 xml:space="preserve">You can bring in ONE legal-sized sheet of paper with </w:t>
      </w:r>
      <w:r w:rsidRPr="00C02D23">
        <w:rPr>
          <w:rFonts w:ascii="Arial" w:hAnsi="Arial" w:cs="Arial"/>
          <w:b/>
          <w:bCs/>
          <w:color w:val="auto"/>
          <w:sz w:val="22"/>
          <w:szCs w:val="22"/>
        </w:rPr>
        <w:t>hand-written</w:t>
      </w:r>
      <w:r w:rsidRPr="00C02D23">
        <w:rPr>
          <w:rFonts w:ascii="Arial" w:hAnsi="Arial" w:cs="Arial"/>
          <w:color w:val="auto"/>
          <w:sz w:val="22"/>
          <w:szCs w:val="22"/>
        </w:rPr>
        <w:t xml:space="preserve"> notes for the exams. Anything you want to put on there is fine... definitions, graphs, drawings, whatever! Notes printed from a computer are </w:t>
      </w:r>
      <w:r w:rsidRPr="00C02D23">
        <w:rPr>
          <w:rFonts w:ascii="Arial" w:hAnsi="Arial" w:cs="Arial"/>
          <w:color w:val="auto"/>
          <w:sz w:val="22"/>
          <w:szCs w:val="22"/>
          <w:u w:val="single"/>
        </w:rPr>
        <w:t>not</w:t>
      </w:r>
      <w:r w:rsidRPr="00C02D23">
        <w:rPr>
          <w:rFonts w:ascii="Arial" w:hAnsi="Arial" w:cs="Arial"/>
          <w:color w:val="auto"/>
          <w:sz w:val="22"/>
          <w:szCs w:val="22"/>
        </w:rPr>
        <w:t xml:space="preserve"> acceptable for exams.  The point is that the act of writing/drawing the notes yourself helps you to learn the concepts.  Allowing you to have a curated reference also enables me to write exam questions that try to apply your knowledge and to </w:t>
      </w:r>
      <w:proofErr w:type="gramStart"/>
      <w:r w:rsidRPr="00C02D23">
        <w:rPr>
          <w:rFonts w:ascii="Arial" w:hAnsi="Arial" w:cs="Arial"/>
          <w:color w:val="auto"/>
          <w:sz w:val="22"/>
          <w:szCs w:val="22"/>
        </w:rPr>
        <w:t>actually see</w:t>
      </w:r>
      <w:proofErr w:type="gramEnd"/>
      <w:r w:rsidRPr="00C02D23">
        <w:rPr>
          <w:rFonts w:ascii="Arial" w:hAnsi="Arial" w:cs="Arial"/>
          <w:color w:val="auto"/>
          <w:sz w:val="22"/>
          <w:szCs w:val="22"/>
        </w:rPr>
        <w:t xml:space="preserve"> if you </w:t>
      </w:r>
      <w:r w:rsidRPr="00C02D23">
        <w:rPr>
          <w:rFonts w:ascii="Arial" w:hAnsi="Arial" w:cs="Arial"/>
          <w:i/>
          <w:iCs/>
          <w:color w:val="auto"/>
          <w:sz w:val="22"/>
          <w:szCs w:val="22"/>
        </w:rPr>
        <w:t>understand</w:t>
      </w:r>
      <w:r w:rsidRPr="00C02D23">
        <w:rPr>
          <w:rFonts w:ascii="Arial" w:hAnsi="Arial" w:cs="Arial"/>
          <w:color w:val="auto"/>
          <w:sz w:val="22"/>
          <w:szCs w:val="22"/>
        </w:rPr>
        <w:t xml:space="preserve"> the material without getting bogged down in memorization questions. If you are thoughtful about what to put in your exam notes, at the end of the semester you will have a 4-page summary of the entire course.</w:t>
      </w:r>
    </w:p>
    <w:p w14:paraId="7F61B578" w14:textId="753F2C4B"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All exams are comprehensive in nature. They will focus mostly on the material covered since the previous exam, but some questions will require you to remain familiar with topics covered earlier in the course.</w:t>
      </w:r>
    </w:p>
    <w:p w14:paraId="627BCAF5"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Exams will be taken at the testing center.</w:t>
      </w:r>
    </w:p>
    <w:p w14:paraId="458E9262" w14:textId="77777777" w:rsidR="00C02D23" w:rsidRPr="00C02D23" w:rsidRDefault="00C02D23" w:rsidP="00C02D23">
      <w:pPr>
        <w:rPr>
          <w:rFonts w:ascii="Arial" w:hAnsi="Arial" w:cs="Arial"/>
          <w:b/>
          <w:bCs/>
          <w:color w:val="auto"/>
          <w:sz w:val="22"/>
          <w:szCs w:val="22"/>
        </w:rPr>
      </w:pPr>
    </w:p>
    <w:p w14:paraId="099281E9" w14:textId="77777777" w:rsidR="00C02D23" w:rsidRPr="00C02D23" w:rsidRDefault="00C02D23" w:rsidP="00C02D23">
      <w:pPr>
        <w:rPr>
          <w:rFonts w:ascii="Arial" w:hAnsi="Arial" w:cs="Arial"/>
          <w:b/>
          <w:bCs/>
          <w:color w:val="auto"/>
          <w:sz w:val="22"/>
          <w:szCs w:val="22"/>
        </w:rPr>
      </w:pPr>
      <w:r w:rsidRPr="00C02D23">
        <w:rPr>
          <w:rFonts w:ascii="Arial" w:hAnsi="Arial" w:cs="Arial"/>
          <w:b/>
          <w:bCs/>
          <w:color w:val="auto"/>
          <w:sz w:val="22"/>
          <w:szCs w:val="22"/>
        </w:rPr>
        <w:t>Pre- and Post-tests</w:t>
      </w:r>
    </w:p>
    <w:p w14:paraId="548E85FC"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These smaller tests are worth 50 points each.  Everyone who turns in a pre-test gets the full 50 points. The post-test will be graded and will cover the same material as the pre-test. You will not be allowed to use notes for the 50-point post-test.  This is my way of comparing your knowledge before and after the course.</w:t>
      </w:r>
    </w:p>
    <w:p w14:paraId="7AB6F32E" w14:textId="77777777" w:rsidR="00C02D23" w:rsidRPr="00C02D23" w:rsidRDefault="00C02D23" w:rsidP="00C02D23">
      <w:pPr>
        <w:rPr>
          <w:rFonts w:ascii="Arial" w:hAnsi="Arial" w:cs="Arial"/>
          <w:color w:val="auto"/>
          <w:sz w:val="22"/>
          <w:szCs w:val="22"/>
        </w:rPr>
      </w:pPr>
    </w:p>
    <w:p w14:paraId="19EC48C2" w14:textId="77777777" w:rsidR="00C02D23" w:rsidRPr="00C02D23" w:rsidRDefault="00C02D23" w:rsidP="00C02D23">
      <w:pPr>
        <w:rPr>
          <w:rFonts w:ascii="Arial" w:hAnsi="Arial" w:cs="Arial"/>
          <w:color w:val="auto"/>
          <w:sz w:val="22"/>
          <w:szCs w:val="22"/>
        </w:rPr>
      </w:pPr>
      <w:r w:rsidRPr="00C02D23">
        <w:rPr>
          <w:rFonts w:ascii="Arial" w:hAnsi="Arial" w:cs="Arial"/>
          <w:b/>
          <w:bCs/>
          <w:color w:val="auto"/>
          <w:sz w:val="22"/>
          <w:szCs w:val="22"/>
        </w:rPr>
        <w:t>Reading quizzes</w:t>
      </w:r>
      <w:r w:rsidRPr="00C02D23">
        <w:rPr>
          <w:rFonts w:ascii="Arial" w:hAnsi="Arial" w:cs="Arial"/>
          <w:color w:val="auto"/>
          <w:sz w:val="22"/>
          <w:szCs w:val="22"/>
        </w:rPr>
        <w:t xml:space="preserve"> </w:t>
      </w:r>
    </w:p>
    <w:p w14:paraId="18B00841"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These short 10-point quizzes will be given at the beginning of class periods. No notes or books can be used. Questions will come from the assigned readings.  The format will be a combination of multiple choice and short answer.</w:t>
      </w:r>
    </w:p>
    <w:p w14:paraId="1A3AB514" w14:textId="77777777" w:rsidR="00C02D23" w:rsidRPr="00C02D23" w:rsidRDefault="00C02D23" w:rsidP="00C02D23">
      <w:pPr>
        <w:rPr>
          <w:rFonts w:ascii="Arial" w:hAnsi="Arial" w:cs="Arial"/>
          <w:color w:val="auto"/>
          <w:sz w:val="22"/>
          <w:szCs w:val="22"/>
        </w:rPr>
      </w:pPr>
    </w:p>
    <w:p w14:paraId="59417889" w14:textId="77777777" w:rsidR="00C02D23" w:rsidRPr="00C02D23" w:rsidRDefault="00C02D23" w:rsidP="00C02D23">
      <w:pPr>
        <w:rPr>
          <w:rFonts w:ascii="Arial" w:hAnsi="Arial" w:cs="Arial"/>
          <w:b/>
          <w:bCs/>
          <w:color w:val="auto"/>
          <w:sz w:val="22"/>
          <w:szCs w:val="22"/>
        </w:rPr>
      </w:pPr>
      <w:r w:rsidRPr="00C02D23">
        <w:rPr>
          <w:rFonts w:ascii="Arial" w:hAnsi="Arial" w:cs="Arial"/>
          <w:b/>
          <w:bCs/>
          <w:color w:val="auto"/>
          <w:sz w:val="22"/>
          <w:szCs w:val="22"/>
        </w:rPr>
        <w:t>Extra Credit</w:t>
      </w:r>
    </w:p>
    <w:p w14:paraId="5F082C0E" w14:textId="13931DE1"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 xml:space="preserve">Any "Your-Choice" assignments that you turn in whose cumulative possible point value exceeds 100 points will be counted as extra credit, up to 50 points.  These assignments must be turned in </w:t>
      </w:r>
      <w:r w:rsidRPr="00C02D23">
        <w:rPr>
          <w:rFonts w:ascii="Arial" w:hAnsi="Arial" w:cs="Arial"/>
          <w:b/>
          <w:bCs/>
          <w:color w:val="auto"/>
          <w:sz w:val="22"/>
          <w:szCs w:val="22"/>
        </w:rPr>
        <w:t>two weeks before the final exam.</w:t>
      </w:r>
    </w:p>
    <w:p w14:paraId="578EFB49"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Extra credit is not a last-minute thing. Any assignments turned in the last two weeks of the course will not be graded.</w:t>
      </w:r>
    </w:p>
    <w:p w14:paraId="234B166F" w14:textId="77777777" w:rsidR="00C02D23" w:rsidRPr="00C02D23" w:rsidRDefault="00C02D23" w:rsidP="00C02D23">
      <w:pPr>
        <w:pBdr>
          <w:bottom w:val="single" w:sz="2" w:space="2" w:color="000001"/>
        </w:pBdr>
        <w:rPr>
          <w:rFonts w:ascii="Arial" w:hAnsi="Arial" w:cs="Arial"/>
          <w:b/>
          <w:bCs/>
          <w:color w:val="auto"/>
          <w:sz w:val="22"/>
          <w:szCs w:val="22"/>
        </w:rPr>
      </w:pPr>
    </w:p>
    <w:p w14:paraId="6027BFAF" w14:textId="77777777" w:rsidR="00C02D23" w:rsidRPr="00C02D23" w:rsidRDefault="00C02D23" w:rsidP="00C02D23">
      <w:pPr>
        <w:rPr>
          <w:rFonts w:ascii="Arial" w:hAnsi="Arial" w:cs="Arial"/>
          <w:color w:val="auto"/>
          <w:sz w:val="22"/>
          <w:szCs w:val="22"/>
        </w:rPr>
      </w:pPr>
      <w:r w:rsidRPr="00C02D23">
        <w:rPr>
          <w:rFonts w:ascii="Arial" w:hAnsi="Arial" w:cs="Arial"/>
          <w:b/>
          <w:bCs/>
          <w:color w:val="auto"/>
          <w:sz w:val="22"/>
          <w:szCs w:val="22"/>
        </w:rPr>
        <w:t>Your-Choice Assignment Options</w:t>
      </w:r>
    </w:p>
    <w:p w14:paraId="6FF18911"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Half of these (50 points) are due at midterm. If you earn more than 50 points by midterm, those extra points will roll over into the second half of the course. If you earn fewer than 50 points by midterm you will not have a chance to earn those missing points during the second half of the course. We will discuss specifically how to earn these points in class and details will be available on Canvas.</w:t>
      </w:r>
    </w:p>
    <w:p w14:paraId="202451FB" w14:textId="77777777" w:rsidR="00C02D23" w:rsidRPr="00C02D23" w:rsidRDefault="00C02D23" w:rsidP="00C02D23">
      <w:pPr>
        <w:rPr>
          <w:rFonts w:ascii="Arial" w:hAnsi="Arial" w:cs="Arial"/>
          <w:color w:val="auto"/>
          <w:sz w:val="22"/>
          <w:szCs w:val="22"/>
        </w:rPr>
      </w:pPr>
    </w:p>
    <w:p w14:paraId="2C69C6F4"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Zoo Visit (Photo/Ticket)</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10</w:t>
      </w:r>
    </w:p>
    <w:p w14:paraId="71023E07" w14:textId="0DEDF21F"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Greenhouse inventory</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10</w:t>
      </w:r>
    </w:p>
    <w:p w14:paraId="7E128601"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Bibliography on selected topic using Zotero</w:t>
      </w:r>
      <w:r w:rsidRPr="00C02D23">
        <w:rPr>
          <w:rFonts w:ascii="Arial" w:hAnsi="Arial" w:cs="Arial"/>
          <w:color w:val="auto"/>
          <w:sz w:val="22"/>
          <w:szCs w:val="22"/>
        </w:rPr>
        <w:tab/>
        <w:t>(minimum 10 primary articles)</w:t>
      </w:r>
      <w:r w:rsidRPr="00C02D23">
        <w:rPr>
          <w:rFonts w:ascii="Arial" w:hAnsi="Arial" w:cs="Arial"/>
          <w:color w:val="auto"/>
          <w:sz w:val="22"/>
          <w:szCs w:val="22"/>
        </w:rPr>
        <w:tab/>
        <w:t>10</w:t>
      </w:r>
    </w:p>
    <w:p w14:paraId="27ABD11F" w14:textId="77777777" w:rsidR="00C02D23" w:rsidRPr="00C02D23" w:rsidRDefault="00C02D23" w:rsidP="00C02D23">
      <w:pPr>
        <w:rPr>
          <w:rFonts w:ascii="Arial" w:hAnsi="Arial" w:cs="Arial"/>
          <w:color w:val="auto"/>
          <w:sz w:val="22"/>
          <w:szCs w:val="22"/>
        </w:rPr>
      </w:pPr>
      <w:proofErr w:type="spellStart"/>
      <w:r w:rsidRPr="00C02D23">
        <w:rPr>
          <w:rFonts w:ascii="Arial" w:hAnsi="Arial" w:cs="Arial"/>
          <w:color w:val="auto"/>
          <w:sz w:val="22"/>
          <w:szCs w:val="22"/>
        </w:rPr>
        <w:t>DataCamp</w:t>
      </w:r>
      <w:proofErr w:type="spellEnd"/>
      <w:r w:rsidRPr="00C02D23">
        <w:rPr>
          <w:rFonts w:ascii="Arial" w:hAnsi="Arial" w:cs="Arial"/>
          <w:color w:val="auto"/>
          <w:sz w:val="22"/>
          <w:szCs w:val="22"/>
        </w:rPr>
        <w:t xml:space="preserve"> certificate - Free introduction to R</w:t>
      </w:r>
    </w:p>
    <w:p w14:paraId="05825660"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https://www.datacamp.com/courses/free-introduction-to-r</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30</w:t>
      </w:r>
    </w:p>
    <w:p w14:paraId="7438589E" w14:textId="7C6E3745"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Obtain official plots of CO2 concentration from MLO</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Pr>
          <w:rFonts w:ascii="Arial" w:hAnsi="Arial" w:cs="Arial"/>
          <w:color w:val="auto"/>
          <w:sz w:val="22"/>
          <w:szCs w:val="22"/>
        </w:rPr>
        <w:tab/>
      </w:r>
      <w:r w:rsidRPr="00C02D23">
        <w:rPr>
          <w:rFonts w:ascii="Arial" w:hAnsi="Arial" w:cs="Arial"/>
          <w:color w:val="auto"/>
          <w:sz w:val="22"/>
          <w:szCs w:val="22"/>
        </w:rPr>
        <w:t>10</w:t>
      </w:r>
    </w:p>
    <w:p w14:paraId="30ACAAFF"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Interview a farmer about crop pests/pathogens</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p>
    <w:p w14:paraId="6B28CD61"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How does biology help them?</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10</w:t>
      </w:r>
    </w:p>
    <w:p w14:paraId="175BECCA"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Interview a health professional</w:t>
      </w:r>
    </w:p>
    <w:p w14:paraId="3C97C040"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What are current biological challenges/frontiers in health care?</w:t>
      </w:r>
      <w:r w:rsidRPr="00C02D23">
        <w:rPr>
          <w:rFonts w:ascii="Arial" w:hAnsi="Arial" w:cs="Arial"/>
          <w:color w:val="auto"/>
          <w:sz w:val="22"/>
          <w:szCs w:val="22"/>
        </w:rPr>
        <w:tab/>
      </w:r>
      <w:r w:rsidRPr="00C02D23">
        <w:rPr>
          <w:rFonts w:ascii="Arial" w:hAnsi="Arial" w:cs="Arial"/>
          <w:color w:val="auto"/>
          <w:sz w:val="22"/>
          <w:szCs w:val="22"/>
        </w:rPr>
        <w:tab/>
        <w:t>10</w:t>
      </w:r>
    </w:p>
    <w:p w14:paraId="24B719F0" w14:textId="77777777" w:rsidR="00C02D23" w:rsidRPr="00C02D23" w:rsidRDefault="00C02D23" w:rsidP="00C02D23">
      <w:pPr>
        <w:rPr>
          <w:rFonts w:ascii="Arial" w:hAnsi="Arial" w:cs="Arial"/>
          <w:color w:val="auto"/>
          <w:sz w:val="22"/>
          <w:szCs w:val="22"/>
        </w:rPr>
      </w:pPr>
    </w:p>
    <w:p w14:paraId="1F6AD8FE"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Interview a Biology Professor</w:t>
      </w:r>
    </w:p>
    <w:p w14:paraId="611342B7"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 xml:space="preserve">What does s/he think are some of the most exciting </w:t>
      </w:r>
    </w:p>
    <w:p w14:paraId="3AF35A65"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 xml:space="preserve">questions in biology today? </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10</w:t>
      </w:r>
    </w:p>
    <w:p w14:paraId="24DFAE75" w14:textId="77777777" w:rsidR="00C02D23" w:rsidRPr="00C02D23" w:rsidRDefault="00C02D23" w:rsidP="00C02D23">
      <w:pPr>
        <w:rPr>
          <w:rFonts w:ascii="Arial" w:hAnsi="Arial" w:cs="Arial"/>
          <w:color w:val="auto"/>
          <w:sz w:val="22"/>
          <w:szCs w:val="22"/>
        </w:rPr>
      </w:pPr>
    </w:p>
    <w:p w14:paraId="34348935" w14:textId="77777777" w:rsidR="00C02D23" w:rsidRPr="00C02D23" w:rsidRDefault="00C02D23" w:rsidP="00C02D23">
      <w:pPr>
        <w:rPr>
          <w:rFonts w:ascii="Arial" w:hAnsi="Arial" w:cs="Arial"/>
          <w:color w:val="auto"/>
          <w:sz w:val="22"/>
          <w:szCs w:val="22"/>
        </w:rPr>
      </w:pPr>
      <w:r w:rsidRPr="00C02D23">
        <w:rPr>
          <w:rFonts w:ascii="Arial" w:hAnsi="Arial" w:cs="Arial"/>
          <w:b/>
          <w:bCs/>
          <w:color w:val="auto"/>
          <w:sz w:val="22"/>
          <w:szCs w:val="22"/>
        </w:rPr>
        <w:t>Book reports</w:t>
      </w:r>
    </w:p>
    <w:p w14:paraId="5E8093C3"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 xml:space="preserve">Short (&lt;1000 words) reports on the books below are worth varying amounts of points, based on the length/difficulty of the book. To earn credit, you will have to 1) Convince me you </w:t>
      </w:r>
      <w:proofErr w:type="gramStart"/>
      <w:r w:rsidRPr="00C02D23">
        <w:rPr>
          <w:rFonts w:ascii="Arial" w:hAnsi="Arial" w:cs="Arial"/>
          <w:color w:val="auto"/>
          <w:sz w:val="22"/>
          <w:szCs w:val="22"/>
        </w:rPr>
        <w:t>actually read</w:t>
      </w:r>
      <w:proofErr w:type="gramEnd"/>
      <w:r w:rsidRPr="00C02D23">
        <w:rPr>
          <w:rFonts w:ascii="Arial" w:hAnsi="Arial" w:cs="Arial"/>
          <w:color w:val="auto"/>
          <w:sz w:val="22"/>
          <w:szCs w:val="22"/>
        </w:rPr>
        <w:t xml:space="preserve"> the book, and 2) Have something intelligent to say about it. Outside readings like these are the best way to enrich your education, build real knowledge, and uncover fascinating questions</w:t>
      </w:r>
    </w:p>
    <w:p w14:paraId="05B1940F" w14:textId="77777777" w:rsidR="00C02D23" w:rsidRPr="00C02D23" w:rsidRDefault="00C02D23" w:rsidP="00C02D23">
      <w:pPr>
        <w:rPr>
          <w:rFonts w:ascii="Arial" w:hAnsi="Arial" w:cs="Arial"/>
          <w:color w:val="auto"/>
          <w:sz w:val="22"/>
          <w:szCs w:val="22"/>
        </w:rPr>
      </w:pPr>
    </w:p>
    <w:p w14:paraId="0889AC5D"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These books are easily found in the library, used book stores, or Amazon. Where available, I have included the Orem Campus Library call numbers.</w:t>
      </w:r>
    </w:p>
    <w:p w14:paraId="24A62602" w14:textId="77777777" w:rsidR="00C02D23" w:rsidRPr="00C02D23" w:rsidRDefault="00C02D23" w:rsidP="00C02D23">
      <w:pPr>
        <w:rPr>
          <w:rFonts w:ascii="Arial" w:hAnsi="Arial" w:cs="Arial"/>
          <w:color w:val="auto"/>
          <w:sz w:val="22"/>
          <w:szCs w:val="22"/>
        </w:rPr>
      </w:pPr>
    </w:p>
    <w:p w14:paraId="150CD360"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Plagiarism earns an automatic ZERO and gets you reported to the office of academic integrity.</w:t>
      </w:r>
      <w:r w:rsidRPr="00C02D23">
        <w:rPr>
          <w:rFonts w:ascii="Arial" w:hAnsi="Arial" w:cs="Arial"/>
          <w:color w:val="auto"/>
          <w:sz w:val="22"/>
          <w:szCs w:val="22"/>
        </w:rPr>
        <w:tab/>
      </w:r>
    </w:p>
    <w:p w14:paraId="2815C9A4"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r>
    </w:p>
    <w:p w14:paraId="66E56228"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r>
      <w:r w:rsidRPr="00C02D23">
        <w:rPr>
          <w:rFonts w:ascii="Arial" w:hAnsi="Arial" w:cs="Arial"/>
          <w:b/>
          <w:bCs/>
          <w:color w:val="auto"/>
          <w:sz w:val="22"/>
          <w:szCs w:val="22"/>
        </w:rPr>
        <w:t>Book Title</w:t>
      </w:r>
      <w:r w:rsidRPr="00C02D23">
        <w:rPr>
          <w:rFonts w:ascii="Arial" w:hAnsi="Arial" w:cs="Arial"/>
          <w:b/>
          <w:bCs/>
          <w:color w:val="auto"/>
          <w:sz w:val="22"/>
          <w:szCs w:val="22"/>
        </w:rPr>
        <w:tab/>
      </w:r>
      <w:r w:rsidRPr="00C02D23">
        <w:rPr>
          <w:rFonts w:ascii="Arial" w:hAnsi="Arial" w:cs="Arial"/>
          <w:b/>
          <w:bCs/>
          <w:color w:val="auto"/>
          <w:sz w:val="22"/>
          <w:szCs w:val="22"/>
        </w:rPr>
        <w:tab/>
      </w:r>
      <w:r w:rsidRPr="00C02D23">
        <w:rPr>
          <w:rFonts w:ascii="Arial" w:hAnsi="Arial" w:cs="Arial"/>
          <w:b/>
          <w:bCs/>
          <w:color w:val="auto"/>
          <w:sz w:val="22"/>
          <w:szCs w:val="22"/>
        </w:rPr>
        <w:tab/>
      </w:r>
      <w:r w:rsidRPr="00C02D23">
        <w:rPr>
          <w:rFonts w:ascii="Arial" w:hAnsi="Arial" w:cs="Arial"/>
          <w:b/>
          <w:bCs/>
          <w:color w:val="auto"/>
          <w:sz w:val="22"/>
          <w:szCs w:val="22"/>
        </w:rPr>
        <w:tab/>
        <w:t>Call No. (if available)</w:t>
      </w:r>
      <w:r w:rsidRPr="00C02D23">
        <w:rPr>
          <w:rFonts w:ascii="Arial" w:hAnsi="Arial" w:cs="Arial"/>
          <w:b/>
          <w:bCs/>
          <w:color w:val="auto"/>
          <w:sz w:val="22"/>
          <w:szCs w:val="22"/>
        </w:rPr>
        <w:tab/>
      </w:r>
      <w:r w:rsidRPr="00C02D23">
        <w:rPr>
          <w:rFonts w:ascii="Arial" w:hAnsi="Arial" w:cs="Arial"/>
          <w:b/>
          <w:bCs/>
          <w:color w:val="auto"/>
          <w:sz w:val="22"/>
          <w:szCs w:val="22"/>
        </w:rPr>
        <w:tab/>
        <w:t>Points Possible</w:t>
      </w:r>
    </w:p>
    <w:p w14:paraId="08F3809C"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Demon in the Freezer</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RA644.S6 P74 2002</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30</w:t>
      </w:r>
    </w:p>
    <w:p w14:paraId="00999F9E"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Silent Spring</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QH</w:t>
      </w:r>
      <w:proofErr w:type="gramStart"/>
      <w:r w:rsidRPr="00C02D23">
        <w:rPr>
          <w:rFonts w:ascii="Arial" w:hAnsi="Arial" w:cs="Arial"/>
          <w:color w:val="auto"/>
          <w:sz w:val="22"/>
          <w:szCs w:val="22"/>
        </w:rPr>
        <w:t>545 .P</w:t>
      </w:r>
      <w:proofErr w:type="gramEnd"/>
      <w:r w:rsidRPr="00C02D23">
        <w:rPr>
          <w:rFonts w:ascii="Arial" w:hAnsi="Arial" w:cs="Arial"/>
          <w:color w:val="auto"/>
          <w:sz w:val="22"/>
          <w:szCs w:val="22"/>
        </w:rPr>
        <w:t xml:space="preserve">4 C38 1987 </w:t>
      </w:r>
      <w:r w:rsidRPr="00C02D23">
        <w:rPr>
          <w:rFonts w:ascii="Arial" w:hAnsi="Arial" w:cs="Arial"/>
          <w:color w:val="auto"/>
          <w:sz w:val="22"/>
          <w:szCs w:val="22"/>
        </w:rPr>
        <w:tab/>
      </w:r>
      <w:r w:rsidRPr="00C02D23">
        <w:rPr>
          <w:rFonts w:ascii="Arial" w:hAnsi="Arial" w:cs="Arial"/>
          <w:color w:val="auto"/>
          <w:sz w:val="22"/>
          <w:szCs w:val="22"/>
        </w:rPr>
        <w:tab/>
        <w:t>30</w:t>
      </w:r>
    </w:p>
    <w:p w14:paraId="208D13B1"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Sand County Almanac</w:t>
      </w:r>
      <w:r w:rsidRPr="00C02D23">
        <w:rPr>
          <w:rFonts w:ascii="Arial" w:hAnsi="Arial" w:cs="Arial"/>
          <w:color w:val="auto"/>
          <w:sz w:val="22"/>
          <w:szCs w:val="22"/>
        </w:rPr>
        <w:tab/>
      </w:r>
      <w:r w:rsidRPr="00C02D23">
        <w:rPr>
          <w:rFonts w:ascii="Arial" w:hAnsi="Arial" w:cs="Arial"/>
          <w:color w:val="auto"/>
          <w:sz w:val="22"/>
          <w:szCs w:val="22"/>
        </w:rPr>
        <w:tab/>
        <w:t>QH</w:t>
      </w:r>
      <w:proofErr w:type="gramStart"/>
      <w:r w:rsidRPr="00C02D23">
        <w:rPr>
          <w:rFonts w:ascii="Arial" w:hAnsi="Arial" w:cs="Arial"/>
          <w:color w:val="auto"/>
          <w:sz w:val="22"/>
          <w:szCs w:val="22"/>
        </w:rPr>
        <w:t>81 .L</w:t>
      </w:r>
      <w:proofErr w:type="gramEnd"/>
      <w:r w:rsidRPr="00C02D23">
        <w:rPr>
          <w:rFonts w:ascii="Arial" w:hAnsi="Arial" w:cs="Arial"/>
          <w:color w:val="auto"/>
          <w:sz w:val="22"/>
          <w:szCs w:val="22"/>
        </w:rPr>
        <w:t xml:space="preserve">56 2013 </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30</w:t>
      </w:r>
    </w:p>
    <w:p w14:paraId="5F3935FB"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The Ancestor's Tale</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QH</w:t>
      </w:r>
      <w:proofErr w:type="gramStart"/>
      <w:r w:rsidRPr="00C02D23">
        <w:rPr>
          <w:rFonts w:ascii="Arial" w:hAnsi="Arial" w:cs="Arial"/>
          <w:color w:val="auto"/>
          <w:sz w:val="22"/>
          <w:szCs w:val="22"/>
        </w:rPr>
        <w:t>361 .D</w:t>
      </w:r>
      <w:proofErr w:type="gramEnd"/>
      <w:r w:rsidRPr="00C02D23">
        <w:rPr>
          <w:rFonts w:ascii="Arial" w:hAnsi="Arial" w:cs="Arial"/>
          <w:color w:val="auto"/>
          <w:sz w:val="22"/>
          <w:szCs w:val="22"/>
        </w:rPr>
        <w:t xml:space="preserve">39 2004 191519 </w:t>
      </w:r>
      <w:r w:rsidRPr="00C02D23">
        <w:rPr>
          <w:rFonts w:ascii="Arial" w:hAnsi="Arial" w:cs="Arial"/>
          <w:color w:val="auto"/>
          <w:sz w:val="22"/>
          <w:szCs w:val="22"/>
        </w:rPr>
        <w:tab/>
      </w:r>
      <w:r w:rsidRPr="00C02D23">
        <w:rPr>
          <w:rFonts w:ascii="Arial" w:hAnsi="Arial" w:cs="Arial"/>
          <w:color w:val="auto"/>
          <w:sz w:val="22"/>
          <w:szCs w:val="22"/>
        </w:rPr>
        <w:tab/>
        <w:t>80</w:t>
      </w:r>
    </w:p>
    <w:p w14:paraId="30D8CADE"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What is Life?</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QH</w:t>
      </w:r>
      <w:proofErr w:type="gramStart"/>
      <w:r w:rsidRPr="00C02D23">
        <w:rPr>
          <w:rFonts w:ascii="Arial" w:hAnsi="Arial" w:cs="Arial"/>
          <w:color w:val="auto"/>
          <w:sz w:val="22"/>
          <w:szCs w:val="22"/>
        </w:rPr>
        <w:t>331 .S</w:t>
      </w:r>
      <w:proofErr w:type="gramEnd"/>
      <w:r w:rsidRPr="00C02D23">
        <w:rPr>
          <w:rFonts w:ascii="Arial" w:hAnsi="Arial" w:cs="Arial"/>
          <w:color w:val="auto"/>
          <w:sz w:val="22"/>
          <w:szCs w:val="22"/>
        </w:rPr>
        <w:t xml:space="preserve">3557 1989 </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20</w:t>
      </w:r>
    </w:p>
    <w:p w14:paraId="07EB7F5E"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The Origins of Virtue</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QH366.</w:t>
      </w:r>
      <w:proofErr w:type="gramStart"/>
      <w:r w:rsidRPr="00C02D23">
        <w:rPr>
          <w:rFonts w:ascii="Arial" w:hAnsi="Arial" w:cs="Arial"/>
          <w:color w:val="auto"/>
          <w:sz w:val="22"/>
          <w:szCs w:val="22"/>
        </w:rPr>
        <w:t>2 .R</w:t>
      </w:r>
      <w:proofErr w:type="gramEnd"/>
      <w:r w:rsidRPr="00C02D23">
        <w:rPr>
          <w:rFonts w:ascii="Arial" w:hAnsi="Arial" w:cs="Arial"/>
          <w:color w:val="auto"/>
          <w:sz w:val="22"/>
          <w:szCs w:val="22"/>
        </w:rPr>
        <w:t>527 1997</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30</w:t>
      </w:r>
    </w:p>
    <w:p w14:paraId="7081EF05"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The Poisoner's Handbook</w:t>
      </w:r>
      <w:r w:rsidRPr="00C02D23">
        <w:rPr>
          <w:rFonts w:ascii="Arial" w:hAnsi="Arial" w:cs="Arial"/>
          <w:color w:val="auto"/>
          <w:sz w:val="22"/>
          <w:szCs w:val="22"/>
        </w:rPr>
        <w:tab/>
      </w:r>
      <w:r w:rsidRPr="00C02D23">
        <w:rPr>
          <w:rFonts w:ascii="Arial" w:hAnsi="Arial" w:cs="Arial"/>
          <w:color w:val="auto"/>
          <w:sz w:val="22"/>
          <w:szCs w:val="22"/>
        </w:rPr>
        <w:tab/>
        <w:t>HV</w:t>
      </w:r>
      <w:proofErr w:type="gramStart"/>
      <w:r w:rsidRPr="00C02D23">
        <w:rPr>
          <w:rFonts w:ascii="Arial" w:hAnsi="Arial" w:cs="Arial"/>
          <w:color w:val="auto"/>
          <w:sz w:val="22"/>
          <w:szCs w:val="22"/>
        </w:rPr>
        <w:t>6555 .U</w:t>
      </w:r>
      <w:proofErr w:type="gramEnd"/>
      <w:r w:rsidRPr="00C02D23">
        <w:rPr>
          <w:rFonts w:ascii="Arial" w:hAnsi="Arial" w:cs="Arial"/>
          <w:color w:val="auto"/>
          <w:sz w:val="22"/>
          <w:szCs w:val="22"/>
        </w:rPr>
        <w:t xml:space="preserve">62 N373 2010 </w:t>
      </w:r>
      <w:r w:rsidRPr="00C02D23">
        <w:rPr>
          <w:rFonts w:ascii="Arial" w:hAnsi="Arial" w:cs="Arial"/>
          <w:color w:val="auto"/>
          <w:sz w:val="22"/>
          <w:szCs w:val="22"/>
        </w:rPr>
        <w:tab/>
      </w:r>
      <w:r w:rsidRPr="00C02D23">
        <w:rPr>
          <w:rFonts w:ascii="Arial" w:hAnsi="Arial" w:cs="Arial"/>
          <w:color w:val="auto"/>
          <w:sz w:val="22"/>
          <w:szCs w:val="22"/>
        </w:rPr>
        <w:tab/>
        <w:t>30</w:t>
      </w:r>
    </w:p>
    <w:p w14:paraId="43BB83A9"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 xml:space="preserve">Bad Science - Ben </w:t>
      </w:r>
      <w:proofErr w:type="spellStart"/>
      <w:r w:rsidRPr="00C02D23">
        <w:rPr>
          <w:rFonts w:ascii="Arial" w:hAnsi="Arial" w:cs="Arial"/>
          <w:color w:val="auto"/>
          <w:sz w:val="22"/>
          <w:szCs w:val="22"/>
        </w:rPr>
        <w:t>Goldacre</w:t>
      </w:r>
      <w:proofErr w:type="spellEnd"/>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30</w:t>
      </w:r>
    </w:p>
    <w:p w14:paraId="0BB6B327" w14:textId="2B4B521F"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Genome - Matt Ridley</w:t>
      </w:r>
      <w:r w:rsidRPr="00C02D23">
        <w:rPr>
          <w:rFonts w:ascii="Arial" w:hAnsi="Arial" w:cs="Arial"/>
          <w:color w:val="auto"/>
          <w:sz w:val="22"/>
          <w:szCs w:val="22"/>
        </w:rPr>
        <w:tab/>
      </w:r>
      <w:r w:rsidRPr="00C02D23">
        <w:rPr>
          <w:rFonts w:ascii="Arial" w:hAnsi="Arial" w:cs="Arial"/>
          <w:color w:val="auto"/>
          <w:sz w:val="22"/>
          <w:szCs w:val="22"/>
        </w:rPr>
        <w:tab/>
      </w:r>
      <w:r>
        <w:rPr>
          <w:rFonts w:ascii="Arial" w:hAnsi="Arial" w:cs="Arial"/>
          <w:color w:val="auto"/>
          <w:sz w:val="22"/>
          <w:szCs w:val="22"/>
        </w:rPr>
        <w:tab/>
      </w:r>
      <w:r w:rsidRPr="00C02D23">
        <w:rPr>
          <w:rFonts w:ascii="Arial" w:hAnsi="Arial" w:cs="Arial"/>
          <w:color w:val="auto"/>
          <w:sz w:val="22"/>
          <w:szCs w:val="22"/>
        </w:rPr>
        <w:t>QH</w:t>
      </w:r>
      <w:proofErr w:type="gramStart"/>
      <w:r w:rsidRPr="00C02D23">
        <w:rPr>
          <w:rFonts w:ascii="Arial" w:hAnsi="Arial" w:cs="Arial"/>
          <w:color w:val="auto"/>
          <w:sz w:val="22"/>
          <w:szCs w:val="22"/>
        </w:rPr>
        <w:t>431 .R</w:t>
      </w:r>
      <w:proofErr w:type="gramEnd"/>
      <w:r w:rsidRPr="00C02D23">
        <w:rPr>
          <w:rFonts w:ascii="Arial" w:hAnsi="Arial" w:cs="Arial"/>
          <w:color w:val="auto"/>
          <w:sz w:val="22"/>
          <w:szCs w:val="22"/>
        </w:rPr>
        <w:t xml:space="preserve">475 2000 </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30</w:t>
      </w:r>
    </w:p>
    <w:p w14:paraId="7B03A0F4"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t xml:space="preserve">Why Big Fierce Animals are Rare </w:t>
      </w:r>
      <w:r w:rsidRPr="00C02D23">
        <w:rPr>
          <w:rFonts w:ascii="Arial" w:hAnsi="Arial" w:cs="Arial"/>
          <w:color w:val="auto"/>
          <w:sz w:val="22"/>
          <w:szCs w:val="22"/>
        </w:rPr>
        <w:tab/>
        <w:t xml:space="preserve">QH541 .C64 1978 </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20</w:t>
      </w:r>
    </w:p>
    <w:p w14:paraId="55429CE9" w14:textId="77777777" w:rsidR="00C02D23" w:rsidRPr="00C02D23" w:rsidRDefault="00C02D23" w:rsidP="00C02D23">
      <w:pPr>
        <w:pBdr>
          <w:bottom w:val="single" w:sz="2" w:space="2" w:color="000001"/>
        </w:pBdr>
        <w:rPr>
          <w:rFonts w:ascii="Arial" w:hAnsi="Arial" w:cs="Arial"/>
          <w:color w:val="auto"/>
          <w:sz w:val="22"/>
          <w:szCs w:val="22"/>
        </w:rPr>
      </w:pPr>
    </w:p>
    <w:p w14:paraId="778A829D" w14:textId="77777777" w:rsidR="00C02D23" w:rsidRPr="00C02D23" w:rsidRDefault="00C02D23" w:rsidP="00C02D23">
      <w:pPr>
        <w:rPr>
          <w:rFonts w:ascii="Arial" w:hAnsi="Arial" w:cs="Arial"/>
          <w:color w:val="auto"/>
          <w:sz w:val="22"/>
          <w:szCs w:val="22"/>
        </w:rPr>
      </w:pPr>
    </w:p>
    <w:p w14:paraId="17C1B76D" w14:textId="77777777" w:rsidR="00C02D23" w:rsidRPr="00C02D23" w:rsidRDefault="00C02D23" w:rsidP="00C02D23">
      <w:pPr>
        <w:rPr>
          <w:rFonts w:ascii="Arial" w:hAnsi="Arial" w:cs="Arial"/>
          <w:color w:val="auto"/>
          <w:sz w:val="22"/>
          <w:szCs w:val="22"/>
        </w:rPr>
      </w:pPr>
      <w:r w:rsidRPr="00C02D23">
        <w:rPr>
          <w:rFonts w:ascii="Arial" w:hAnsi="Arial" w:cs="Arial"/>
          <w:b/>
          <w:bCs/>
          <w:color w:val="auto"/>
          <w:sz w:val="22"/>
          <w:szCs w:val="22"/>
        </w:rPr>
        <w:t>Advice</w:t>
      </w:r>
    </w:p>
    <w:p w14:paraId="7DA683C5" w14:textId="77777777" w:rsidR="00C02D23" w:rsidRPr="00C02D23" w:rsidRDefault="00C02D23" w:rsidP="00C02D23">
      <w:pPr>
        <w:rPr>
          <w:rFonts w:ascii="Arial" w:hAnsi="Arial" w:cs="Arial"/>
          <w:b/>
          <w:bCs/>
          <w:color w:val="auto"/>
          <w:sz w:val="22"/>
          <w:szCs w:val="22"/>
        </w:rPr>
      </w:pPr>
    </w:p>
    <w:p w14:paraId="781A1F17"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 xml:space="preserve">Read the book chapters </w:t>
      </w:r>
      <w:r w:rsidRPr="00C02D23">
        <w:rPr>
          <w:rFonts w:ascii="Arial" w:hAnsi="Arial" w:cs="Arial"/>
          <w:i/>
          <w:iCs/>
          <w:color w:val="auto"/>
          <w:sz w:val="22"/>
          <w:szCs w:val="22"/>
        </w:rPr>
        <w:t>before</w:t>
      </w:r>
      <w:r w:rsidRPr="00C02D23">
        <w:rPr>
          <w:rFonts w:ascii="Arial" w:hAnsi="Arial" w:cs="Arial"/>
          <w:color w:val="auto"/>
          <w:sz w:val="22"/>
          <w:szCs w:val="22"/>
        </w:rPr>
        <w:t xml:space="preserve"> class. Look up concepts online from reputable sources to supplement the book and lectures. Quizzes over the book material at the start of class periods account for a full letter grade worth of points. Do the </w:t>
      </w:r>
      <w:proofErr w:type="gramStart"/>
      <w:r w:rsidRPr="00C02D23">
        <w:rPr>
          <w:rFonts w:ascii="Arial" w:hAnsi="Arial" w:cs="Arial"/>
          <w:color w:val="auto"/>
          <w:sz w:val="22"/>
          <w:szCs w:val="22"/>
        </w:rPr>
        <w:t>reading, and</w:t>
      </w:r>
      <w:proofErr w:type="gramEnd"/>
      <w:r w:rsidRPr="00C02D23">
        <w:rPr>
          <w:rFonts w:ascii="Arial" w:hAnsi="Arial" w:cs="Arial"/>
          <w:color w:val="auto"/>
          <w:sz w:val="22"/>
          <w:szCs w:val="22"/>
        </w:rPr>
        <w:t xml:space="preserve"> come to class. It will seriously help you to understand what is going on in lectures and discussions...and you'll get those points.</w:t>
      </w:r>
    </w:p>
    <w:p w14:paraId="1D279F62" w14:textId="77777777" w:rsidR="00C02D23" w:rsidRPr="00C02D23" w:rsidRDefault="00C02D23" w:rsidP="00C02D23">
      <w:pPr>
        <w:rPr>
          <w:rFonts w:ascii="Arial" w:hAnsi="Arial" w:cs="Arial"/>
          <w:b/>
          <w:bCs/>
          <w:color w:val="auto"/>
          <w:sz w:val="22"/>
          <w:szCs w:val="22"/>
        </w:rPr>
      </w:pPr>
    </w:p>
    <w:p w14:paraId="141A26FB"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Do the Your-Choice assignments early and throughout the semester whenever you find the time. No need to cram them all into the first month, but make sure that at the end of the semester you have them and any extra credit turned in. Get started reading one of those optional books ASAP.</w:t>
      </w:r>
    </w:p>
    <w:p w14:paraId="4A561D63" w14:textId="77777777" w:rsidR="00C02D23" w:rsidRPr="00C02D23" w:rsidRDefault="00C02D23" w:rsidP="00C02D23">
      <w:pPr>
        <w:rPr>
          <w:rFonts w:ascii="Arial" w:hAnsi="Arial" w:cs="Arial"/>
          <w:color w:val="auto"/>
          <w:sz w:val="22"/>
          <w:szCs w:val="22"/>
        </w:rPr>
      </w:pPr>
    </w:p>
    <w:p w14:paraId="64B22D43"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 picture can be worth a thousand words. . . sometimes key concepts are better represented visually than written down. A few solid drawings can be worth more than a whole page of definitions for your exam notes.</w:t>
      </w:r>
    </w:p>
    <w:p w14:paraId="227F5C6D" w14:textId="77777777" w:rsidR="00C02D23" w:rsidRPr="00C02D23" w:rsidRDefault="00C02D23" w:rsidP="00C02D23">
      <w:pPr>
        <w:rPr>
          <w:rFonts w:ascii="Arial" w:hAnsi="Arial" w:cs="Arial"/>
          <w:color w:val="auto"/>
          <w:sz w:val="22"/>
          <w:szCs w:val="22"/>
        </w:rPr>
      </w:pPr>
    </w:p>
    <w:p w14:paraId="0B098975"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Don't plagiarize. You will get caught and you will be reported.</w:t>
      </w:r>
    </w:p>
    <w:p w14:paraId="07EB0867" w14:textId="77777777" w:rsidR="00C02D23" w:rsidRDefault="00C02D23" w:rsidP="00C02D23">
      <w:pPr>
        <w:rPr>
          <w:b/>
          <w:bCs/>
        </w:rPr>
      </w:pPr>
    </w:p>
    <w:p w14:paraId="4DA62223" w14:textId="77777777" w:rsidR="00C02D23" w:rsidRDefault="00C02D23" w:rsidP="00C02D23">
      <w:pPr>
        <w:rPr>
          <w:rFonts w:ascii="Arial" w:hAnsi="Arial" w:cs="Arial"/>
          <w:b/>
          <w:bCs/>
          <w:color w:val="auto"/>
          <w:sz w:val="22"/>
          <w:szCs w:val="22"/>
        </w:rPr>
      </w:pPr>
    </w:p>
    <w:p w14:paraId="2016DD7F" w14:textId="77777777" w:rsidR="00C02D23" w:rsidRDefault="00C02D23" w:rsidP="00C02D23">
      <w:pPr>
        <w:rPr>
          <w:rFonts w:ascii="Arial" w:hAnsi="Arial" w:cs="Arial"/>
          <w:b/>
          <w:bCs/>
          <w:color w:val="auto"/>
          <w:sz w:val="22"/>
          <w:szCs w:val="22"/>
        </w:rPr>
      </w:pPr>
    </w:p>
    <w:p w14:paraId="6527185D" w14:textId="7978886E" w:rsidR="00C02D23" w:rsidRPr="00C02D23" w:rsidRDefault="00C02D23" w:rsidP="00C02D23">
      <w:pPr>
        <w:rPr>
          <w:rFonts w:ascii="Arial" w:hAnsi="Arial" w:cs="Arial"/>
          <w:b/>
          <w:bCs/>
          <w:color w:val="auto"/>
          <w:sz w:val="22"/>
          <w:szCs w:val="22"/>
        </w:rPr>
      </w:pPr>
      <w:r w:rsidRPr="00C02D23">
        <w:rPr>
          <w:rFonts w:ascii="Arial" w:hAnsi="Arial" w:cs="Arial"/>
          <w:b/>
          <w:bCs/>
          <w:color w:val="auto"/>
          <w:sz w:val="22"/>
          <w:szCs w:val="22"/>
        </w:rPr>
        <w:lastRenderedPageBreak/>
        <w:t>Grading:</w:t>
      </w:r>
    </w:p>
    <w:p w14:paraId="27DE842C" w14:textId="77777777" w:rsidR="00C02D23" w:rsidRPr="00C02D23" w:rsidRDefault="00C02D23" w:rsidP="00C02D23">
      <w:pPr>
        <w:rPr>
          <w:rFonts w:ascii="Arial" w:hAnsi="Arial" w:cs="Arial"/>
          <w:color w:val="auto"/>
          <w:sz w:val="22"/>
          <w:szCs w:val="22"/>
        </w:rPr>
      </w:pPr>
    </w:p>
    <w:p w14:paraId="1E816467" w14:textId="77777777" w:rsidR="00C02D23" w:rsidRPr="00C02D23" w:rsidRDefault="00C02D23" w:rsidP="00C02D23">
      <w:pPr>
        <w:rPr>
          <w:rFonts w:ascii="Arial" w:hAnsi="Arial" w:cs="Arial"/>
          <w:b/>
          <w:bCs/>
          <w:color w:val="auto"/>
          <w:sz w:val="22"/>
          <w:szCs w:val="22"/>
        </w:rPr>
      </w:pPr>
      <w:r w:rsidRPr="00C02D23">
        <w:rPr>
          <w:rFonts w:ascii="Arial" w:hAnsi="Arial" w:cs="Arial"/>
          <w:b/>
          <w:bCs/>
          <w:color w:val="auto"/>
          <w:sz w:val="22"/>
          <w:szCs w:val="22"/>
        </w:rPr>
        <w:t>ITEM</w:t>
      </w:r>
      <w:r w:rsidRPr="00C02D23">
        <w:rPr>
          <w:rFonts w:ascii="Arial" w:hAnsi="Arial" w:cs="Arial"/>
          <w:b/>
          <w:bCs/>
          <w:color w:val="auto"/>
          <w:sz w:val="22"/>
          <w:szCs w:val="22"/>
        </w:rPr>
        <w:tab/>
      </w:r>
      <w:r w:rsidRPr="00C02D23">
        <w:rPr>
          <w:rFonts w:ascii="Arial" w:hAnsi="Arial" w:cs="Arial"/>
          <w:b/>
          <w:bCs/>
          <w:color w:val="auto"/>
          <w:sz w:val="22"/>
          <w:szCs w:val="22"/>
        </w:rPr>
        <w:tab/>
      </w:r>
      <w:r w:rsidRPr="00C02D23">
        <w:rPr>
          <w:rFonts w:ascii="Arial" w:hAnsi="Arial" w:cs="Arial"/>
          <w:b/>
          <w:bCs/>
          <w:color w:val="auto"/>
          <w:sz w:val="22"/>
          <w:szCs w:val="22"/>
        </w:rPr>
        <w:tab/>
        <w:t>VALUE</w:t>
      </w:r>
      <w:r w:rsidRPr="00C02D23">
        <w:rPr>
          <w:rFonts w:ascii="Arial" w:hAnsi="Arial" w:cs="Arial"/>
          <w:b/>
          <w:bCs/>
          <w:color w:val="auto"/>
          <w:sz w:val="22"/>
          <w:szCs w:val="22"/>
        </w:rPr>
        <w:tab/>
      </w:r>
      <w:r w:rsidRPr="00C02D23">
        <w:rPr>
          <w:rFonts w:ascii="Arial" w:hAnsi="Arial" w:cs="Arial"/>
          <w:b/>
          <w:bCs/>
          <w:color w:val="auto"/>
          <w:sz w:val="22"/>
          <w:szCs w:val="22"/>
        </w:rPr>
        <w:tab/>
        <w:t>TOTAL</w:t>
      </w:r>
    </w:p>
    <w:p w14:paraId="64F583C8"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Pre- and Post-tests</w:t>
      </w:r>
      <w:r w:rsidRPr="00C02D23">
        <w:rPr>
          <w:rFonts w:ascii="Arial" w:hAnsi="Arial" w:cs="Arial"/>
          <w:color w:val="auto"/>
          <w:sz w:val="22"/>
          <w:szCs w:val="22"/>
        </w:rPr>
        <w:tab/>
        <w:t>50 pts each</w:t>
      </w:r>
      <w:r w:rsidRPr="00C02D23">
        <w:rPr>
          <w:rFonts w:ascii="Arial" w:hAnsi="Arial" w:cs="Arial"/>
          <w:color w:val="auto"/>
          <w:sz w:val="22"/>
          <w:szCs w:val="22"/>
        </w:rPr>
        <w:tab/>
      </w:r>
      <w:r w:rsidRPr="00C02D23">
        <w:rPr>
          <w:rFonts w:ascii="Arial" w:hAnsi="Arial" w:cs="Arial"/>
          <w:color w:val="auto"/>
          <w:sz w:val="22"/>
          <w:szCs w:val="22"/>
        </w:rPr>
        <w:tab/>
        <w:t>100</w:t>
      </w:r>
      <w:r w:rsidRPr="00C02D23">
        <w:rPr>
          <w:rFonts w:ascii="Arial" w:hAnsi="Arial" w:cs="Arial"/>
          <w:color w:val="auto"/>
          <w:sz w:val="22"/>
          <w:szCs w:val="22"/>
        </w:rPr>
        <w:tab/>
        <w:t>(All completed pre-tests receive full credit)</w:t>
      </w:r>
    </w:p>
    <w:p w14:paraId="39CD6A9F" w14:textId="42FBC120"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 xml:space="preserve">4 </w:t>
      </w:r>
      <w:r w:rsidRPr="00C02D23">
        <w:rPr>
          <w:rFonts w:ascii="Arial" w:hAnsi="Arial" w:cs="Arial"/>
          <w:color w:val="auto"/>
          <w:sz w:val="22"/>
          <w:szCs w:val="22"/>
        </w:rPr>
        <w:t xml:space="preserve">exams </w:t>
      </w:r>
      <w:r w:rsidRPr="00C02D23">
        <w:rPr>
          <w:rFonts w:ascii="Arial" w:hAnsi="Arial" w:cs="Arial"/>
          <w:color w:val="auto"/>
          <w:sz w:val="22"/>
          <w:szCs w:val="22"/>
        </w:rPr>
        <w:tab/>
      </w:r>
      <w:r w:rsidRPr="00C02D23">
        <w:rPr>
          <w:rFonts w:ascii="Arial" w:hAnsi="Arial" w:cs="Arial"/>
          <w:color w:val="auto"/>
          <w:sz w:val="22"/>
          <w:szCs w:val="22"/>
        </w:rPr>
        <w:tab/>
        <w:t>100 pts each</w:t>
      </w:r>
      <w:r w:rsidRPr="00C02D23">
        <w:rPr>
          <w:rFonts w:ascii="Arial" w:hAnsi="Arial" w:cs="Arial"/>
          <w:color w:val="auto"/>
          <w:sz w:val="22"/>
          <w:szCs w:val="22"/>
        </w:rPr>
        <w:tab/>
      </w:r>
      <w:r w:rsidRPr="00C02D23">
        <w:rPr>
          <w:rFonts w:ascii="Arial" w:hAnsi="Arial" w:cs="Arial"/>
          <w:color w:val="auto"/>
          <w:sz w:val="22"/>
          <w:szCs w:val="22"/>
        </w:rPr>
        <w:tab/>
        <w:t>400</w:t>
      </w:r>
    </w:p>
    <w:p w14:paraId="18801CDF"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 xml:space="preserve">10 reading quizzes </w:t>
      </w:r>
      <w:r w:rsidRPr="00C02D23">
        <w:rPr>
          <w:rFonts w:ascii="Arial" w:hAnsi="Arial" w:cs="Arial"/>
          <w:color w:val="auto"/>
          <w:sz w:val="22"/>
          <w:szCs w:val="22"/>
        </w:rPr>
        <w:tab/>
        <w:t>10 pts each</w:t>
      </w:r>
      <w:r w:rsidRPr="00C02D23">
        <w:rPr>
          <w:rFonts w:ascii="Arial" w:hAnsi="Arial" w:cs="Arial"/>
          <w:color w:val="auto"/>
          <w:sz w:val="22"/>
          <w:szCs w:val="22"/>
        </w:rPr>
        <w:tab/>
      </w:r>
      <w:r w:rsidRPr="00C02D23">
        <w:rPr>
          <w:rFonts w:ascii="Arial" w:hAnsi="Arial" w:cs="Arial"/>
          <w:color w:val="auto"/>
          <w:sz w:val="22"/>
          <w:szCs w:val="22"/>
        </w:rPr>
        <w:tab/>
        <w:t>100</w:t>
      </w:r>
    </w:p>
    <w:p w14:paraId="05E058F4"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Your-Choice</w:t>
      </w:r>
      <w:r w:rsidRPr="00C02D23">
        <w:rPr>
          <w:rFonts w:ascii="Arial" w:hAnsi="Arial" w:cs="Arial"/>
          <w:color w:val="auto"/>
          <w:sz w:val="22"/>
          <w:szCs w:val="22"/>
        </w:rPr>
        <w:tab/>
      </w:r>
      <w:r w:rsidRPr="00C02D23">
        <w:rPr>
          <w:rFonts w:ascii="Arial" w:hAnsi="Arial" w:cs="Arial"/>
          <w:color w:val="auto"/>
          <w:sz w:val="22"/>
          <w:szCs w:val="22"/>
        </w:rPr>
        <w:tab/>
        <w:t xml:space="preserve">Varies </w:t>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100</w:t>
      </w:r>
      <w:r w:rsidRPr="00C02D23">
        <w:rPr>
          <w:rFonts w:ascii="Arial" w:hAnsi="Arial" w:cs="Arial"/>
          <w:color w:val="auto"/>
          <w:sz w:val="22"/>
          <w:szCs w:val="22"/>
        </w:rPr>
        <w:tab/>
        <w:t>(See below for how to earn these points)</w:t>
      </w:r>
    </w:p>
    <w:p w14:paraId="0AC13620"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w:t>
      </w:r>
    </w:p>
    <w:p w14:paraId="314626EB"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r>
      <w:r w:rsidRPr="00C02D23">
        <w:rPr>
          <w:rFonts w:ascii="Arial" w:hAnsi="Arial" w:cs="Arial"/>
          <w:color w:val="auto"/>
          <w:sz w:val="22"/>
          <w:szCs w:val="22"/>
        </w:rPr>
        <w:tab/>
        <w:t>700</w:t>
      </w:r>
      <w:r w:rsidRPr="00C02D23">
        <w:rPr>
          <w:rFonts w:ascii="Arial" w:hAnsi="Arial" w:cs="Arial"/>
          <w:color w:val="auto"/>
          <w:sz w:val="22"/>
          <w:szCs w:val="22"/>
        </w:rPr>
        <w:tab/>
        <w:t>(Total points possible)</w:t>
      </w:r>
    </w:p>
    <w:p w14:paraId="6B4FCF2C" w14:textId="77777777" w:rsidR="00C02D23" w:rsidRPr="00C02D23" w:rsidRDefault="00C02D23" w:rsidP="00C02D23">
      <w:pPr>
        <w:rPr>
          <w:rFonts w:ascii="Arial" w:hAnsi="Arial" w:cs="Arial"/>
          <w:color w:val="auto"/>
          <w:sz w:val="22"/>
          <w:szCs w:val="22"/>
        </w:rPr>
      </w:pPr>
    </w:p>
    <w:p w14:paraId="6FCBC7F6"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 xml:space="preserve">There will be no differential weighting of exams or grades, including the final.  </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1019CCCA" w14:textId="69FA5326"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There won't be any rounding and there won't be any exceptions. There are plenty of opportunities to earn points and the cutoff for an A is 85.7%, so if at the end of the semester you suddenly realize that you have 599 points, you have earned a B.</w:t>
      </w:r>
    </w:p>
    <w:p w14:paraId="48D227AA" w14:textId="77777777" w:rsidR="00C02D23" w:rsidRPr="00C02D23" w:rsidRDefault="00C02D23" w:rsidP="00C02D23">
      <w:pPr>
        <w:rPr>
          <w:rFonts w:ascii="Arial" w:hAnsi="Arial" w:cs="Arial"/>
          <w:color w:val="auto"/>
          <w:sz w:val="22"/>
          <w:szCs w:val="22"/>
        </w:rPr>
      </w:pPr>
    </w:p>
    <w:p w14:paraId="41488D22"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A = 600 - 700 points</w:t>
      </w:r>
    </w:p>
    <w:p w14:paraId="175B2C2B"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B = 540 - 599 points</w:t>
      </w:r>
    </w:p>
    <w:p w14:paraId="1FBA26CB"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C = 480 - 539 points</w:t>
      </w:r>
    </w:p>
    <w:p w14:paraId="436F03ED"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D = 400 - 479 points</w:t>
      </w:r>
    </w:p>
    <w:p w14:paraId="14F66E32" w14:textId="77777777" w:rsidR="00C02D23" w:rsidRPr="00C02D23" w:rsidRDefault="00C02D23" w:rsidP="00C02D23">
      <w:pPr>
        <w:rPr>
          <w:rFonts w:ascii="Arial" w:hAnsi="Arial" w:cs="Arial"/>
          <w:color w:val="auto"/>
          <w:sz w:val="22"/>
          <w:szCs w:val="22"/>
        </w:rPr>
      </w:pPr>
      <w:r w:rsidRPr="00C02D23">
        <w:rPr>
          <w:rFonts w:ascii="Arial" w:hAnsi="Arial" w:cs="Arial"/>
          <w:color w:val="auto"/>
          <w:sz w:val="22"/>
          <w:szCs w:val="22"/>
        </w:rPr>
        <w:t>F =   0 - 399 points</w:t>
      </w:r>
    </w:p>
    <w:p w14:paraId="35A18F02" w14:textId="22CC3BAB" w:rsidR="006831E2" w:rsidRPr="00EA25B2" w:rsidRDefault="006831E2" w:rsidP="00C02D23">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A935708" w14:textId="77777777" w:rsidR="00B6590A" w:rsidRPr="00EA25B2" w:rsidRDefault="000A307C" w:rsidP="00A368A6">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217E9218" w14:textId="77777777" w:rsidR="000A307C" w:rsidRPr="00EA25B2" w:rsidRDefault="000A307C" w:rsidP="00A368A6">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FB76170"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w:t>
      </w:r>
      <w:r w:rsidRPr="00EA25B2">
        <w:rPr>
          <w:rFonts w:ascii="Arial" w:eastAsiaTheme="minorHAnsi" w:hAnsi="Arial" w:cs="Arial"/>
          <w:bCs/>
          <w:sz w:val="22"/>
          <w:szCs w:val="22"/>
          <w:shd w:val="clear" w:color="auto" w:fill="FFFFFF"/>
          <w:lang w:eastAsia="ja-JP"/>
        </w:rPr>
        <w:lastRenderedPageBreak/>
        <w:t>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921BA71"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DFA2FBB"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205F8FE" w14:textId="77777777" w:rsidR="00B9785D" w:rsidRPr="00EA25B2" w:rsidRDefault="00B9785D" w:rsidP="00B9785D">
      <w:pPr>
        <w:pStyle w:val="NormalWeb"/>
        <w:spacing w:before="0" w:beforeAutospacing="0" w:after="0" w:afterAutospacing="0" w:line="330" w:lineRule="atLeast"/>
        <w:textAlignment w:val="baseline"/>
        <w:rPr>
          <w:rFonts w:ascii="Arial" w:hAnsi="Arial" w:cs="Arial"/>
          <w:color w:val="666666"/>
          <w:spacing w:val="8"/>
          <w:sz w:val="18"/>
          <w:szCs w:val="18"/>
        </w:rPr>
      </w:pPr>
    </w:p>
    <w:p w14:paraId="2A2DFD05" w14:textId="77777777" w:rsidR="00B9785D" w:rsidRPr="00EA25B2" w:rsidRDefault="00B9785D" w:rsidP="00B9785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751D286" w14:textId="77777777"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D9263ED"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09062664" w14:textId="1AD5F7DC"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0669A91"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5A4CEF3C" w14:textId="36E820CF" w:rsidR="00A90565" w:rsidRDefault="00F14835" w:rsidP="000D6D5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00B9785D" w:rsidRPr="00EA25B2">
        <w:rPr>
          <w:rFonts w:ascii="Arial" w:hAnsi="Arial" w:cs="Arial"/>
          <w:bCs/>
          <w:color w:val="auto"/>
          <w:sz w:val="22"/>
          <w:szCs w:val="22"/>
          <w:shd w:val="clear" w:color="auto" w:fill="FFFFFF"/>
        </w:rPr>
        <w:t>It can be found at </w:t>
      </w:r>
      <w:hyperlink r:id="rId9" w:history="1">
        <w:r w:rsidR="00B9785D" w:rsidRPr="00EA25B2">
          <w:rPr>
            <w:rFonts w:ascii="Arial" w:hAnsi="Arial" w:cs="Arial"/>
            <w:bCs/>
            <w:color w:val="auto"/>
            <w:sz w:val="22"/>
            <w:szCs w:val="22"/>
            <w:shd w:val="clear" w:color="auto" w:fill="FFFFFF"/>
          </w:rPr>
          <w:t>http://www.uvu.edu/studentconduct/students/</w:t>
        </w:r>
      </w:hyperlink>
    </w:p>
    <w:p w14:paraId="023F8915" w14:textId="77777777" w:rsidR="000D6D51" w:rsidRPr="000D6D51" w:rsidRDefault="000D6D51" w:rsidP="000D6D51">
      <w:pPr>
        <w:shd w:val="clear" w:color="auto" w:fill="FFFFFF"/>
        <w:spacing w:after="0"/>
        <w:textAlignment w:val="baseline"/>
        <w:rPr>
          <w:rFonts w:ascii="Arial" w:eastAsia="Times New Roman" w:hAnsi="Arial" w:cs="Arial"/>
          <w:color w:val="auto"/>
          <w:sz w:val="22"/>
          <w:szCs w:val="22"/>
          <w:lang w:eastAsia="en-US"/>
        </w:rPr>
      </w:pPr>
    </w:p>
    <w:p w14:paraId="77D33831"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48EB672" w14:textId="73B6D269"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DFF8DD8"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2A20FD1" w14:textId="71F9EFBB"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CC0DB37" w14:textId="1C6EBB3E"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DA6C47E" w14:textId="77777777"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6F310A4" w14:textId="40E425F6" w:rsidR="00A90565" w:rsidRPr="002B1F2A" w:rsidRDefault="00A90565" w:rsidP="00A9056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5D23AA5" w14:textId="77777777" w:rsidR="00A90565" w:rsidRPr="002B1F2A" w:rsidRDefault="00A90565" w:rsidP="00A9056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D20A854"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8E676EE"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lastRenderedPageBreak/>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C6D6F31"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D4F5F67"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90BB986"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1D931FB"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45F3E07"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4DB7634" w14:textId="77777777" w:rsidR="00A90565" w:rsidRPr="002B1F2A"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5727E14" w14:textId="77777777" w:rsidR="00B6590A" w:rsidRPr="00EA25B2" w:rsidRDefault="00B6590A" w:rsidP="00B6590A">
      <w:pPr>
        <w:pStyle w:val="Default"/>
        <w:rPr>
          <w:rFonts w:ascii="Arial" w:hAnsi="Arial" w:cs="Arial"/>
          <w:sz w:val="22"/>
          <w:szCs w:val="22"/>
        </w:rPr>
      </w:pPr>
    </w:p>
    <w:p w14:paraId="545BA061" w14:textId="77777777" w:rsidR="000A307C" w:rsidRPr="00EA25B2" w:rsidRDefault="000A307C" w:rsidP="00B6590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A247E48" w14:textId="77777777" w:rsidR="006F30B3" w:rsidRPr="00EA25B2" w:rsidRDefault="006F30B3" w:rsidP="006F30B3">
      <w:pPr>
        <w:pStyle w:val="Default"/>
        <w:rPr>
          <w:rFonts w:ascii="Arial" w:eastAsiaTheme="minorHAnsi" w:hAnsi="Arial" w:cs="Arial"/>
          <w:color w:val="808080" w:themeColor="background1" w:themeShade="80"/>
          <w:sz w:val="22"/>
          <w:szCs w:val="22"/>
          <w:lang w:eastAsia="ja-JP"/>
        </w:rPr>
      </w:pPr>
    </w:p>
    <w:p w14:paraId="7CF31DCE" w14:textId="77777777" w:rsidR="00F3584E" w:rsidRDefault="006F30B3" w:rsidP="0035420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w:t>
      </w:r>
      <w:r w:rsidR="00F14835" w:rsidRPr="00EA25B2">
        <w:rPr>
          <w:rFonts w:ascii="Arial" w:hAnsi="Arial" w:cs="Arial"/>
          <w:bCs/>
          <w:color w:val="auto"/>
          <w:sz w:val="22"/>
          <w:szCs w:val="22"/>
          <w:shd w:val="clear" w:color="auto" w:fill="FFFFFF"/>
        </w:rPr>
        <w:t xml:space="preserve">Office of </w:t>
      </w:r>
      <w:r w:rsidRPr="00EA25B2">
        <w:rPr>
          <w:rFonts w:ascii="Arial" w:hAnsi="Arial" w:cs="Arial"/>
          <w:bCs/>
          <w:color w:val="auto"/>
          <w:sz w:val="22"/>
          <w:szCs w:val="22"/>
          <w:shd w:val="clear" w:color="auto" w:fill="FFFFFF"/>
        </w:rPr>
        <w:t>Accessibility Services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located on the Orem Campus in LC 312. To schedule an appointment or to speak with a counselor, call the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A63A22F" w14:textId="77777777" w:rsidR="00F3584E" w:rsidRDefault="00354203" w:rsidP="0035420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38F33B3" w14:textId="38E1681B" w:rsidR="00354203" w:rsidRPr="00F3584E" w:rsidRDefault="00354203" w:rsidP="0035420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7BF07A8" w14:textId="77777777" w:rsidR="00354203" w:rsidRPr="00D551E9" w:rsidRDefault="00354203" w:rsidP="00354203">
      <w:pPr>
        <w:pStyle w:val="Default"/>
        <w:rPr>
          <w:rFonts w:ascii="Arial" w:hAnsi="Arial" w:cs="Arial"/>
          <w:color w:val="auto"/>
          <w:sz w:val="22"/>
          <w:szCs w:val="22"/>
        </w:rPr>
      </w:pPr>
    </w:p>
    <w:p w14:paraId="3FFDE69F" w14:textId="6EE756D0" w:rsidR="00DF1766" w:rsidRDefault="00354203" w:rsidP="0035420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695A99F" w14:textId="58EE7462" w:rsidR="00354203" w:rsidRPr="00D551E9" w:rsidRDefault="00354203" w:rsidP="0035420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69920AF" w14:textId="77777777" w:rsidR="00354203" w:rsidRPr="00D551E9" w:rsidRDefault="00354203" w:rsidP="00354203">
      <w:pPr>
        <w:pStyle w:val="Default"/>
        <w:rPr>
          <w:rFonts w:ascii="Arial" w:hAnsi="Arial" w:cs="Arial"/>
          <w:sz w:val="22"/>
          <w:szCs w:val="22"/>
        </w:rPr>
      </w:pPr>
    </w:p>
    <w:p w14:paraId="79B12378" w14:textId="77777777" w:rsid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B87D762" w14:textId="5E82CA1E" w:rsidR="00354203" w:rsidRDefault="00354203" w:rsidP="0035420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5D3BDC3" w14:textId="77777777" w:rsidR="00DF1766" w:rsidRDefault="00DF1766" w:rsidP="00DF1766">
      <w:pPr>
        <w:widowControl w:val="0"/>
        <w:rPr>
          <w:rFonts w:ascii="Arial" w:hAnsi="Arial" w:cs="Arial"/>
          <w:b/>
          <w:color w:val="auto"/>
          <w:sz w:val="22"/>
          <w:szCs w:val="22"/>
        </w:rPr>
      </w:pPr>
    </w:p>
    <w:p w14:paraId="7E612A6E" w14:textId="737976E9"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C7481A1" w14:textId="2C9DE843"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w:t>
      </w:r>
      <w:r w:rsidRPr="00DF1766">
        <w:rPr>
          <w:rFonts w:ascii="Arial" w:hAnsi="Arial" w:cs="Arial"/>
          <w:color w:val="auto"/>
          <w:sz w:val="22"/>
          <w:szCs w:val="22"/>
        </w:rPr>
        <w:lastRenderedPageBreak/>
        <w:t xml:space="preserve">reviews, discussion and group activities. </w:t>
      </w:r>
    </w:p>
    <w:p w14:paraId="455E7D1A" w14:textId="77777777" w:rsidR="00354203" w:rsidRPr="00D551E9" w:rsidRDefault="00354203" w:rsidP="00354203">
      <w:pPr>
        <w:pStyle w:val="Default"/>
        <w:rPr>
          <w:rFonts w:ascii="Arial" w:hAnsi="Arial" w:cs="Arial"/>
          <w:sz w:val="22"/>
          <w:szCs w:val="22"/>
        </w:rPr>
      </w:pPr>
    </w:p>
    <w:p w14:paraId="54F2389E" w14:textId="7E5AD0B3" w:rsidR="00354203" w:rsidRP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B72EDFF"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3213F5B"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D88594E"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5E864B0" w14:textId="77777777" w:rsidR="00DF1766" w:rsidRDefault="00DF1766" w:rsidP="00DF1766">
      <w:pPr>
        <w:pBdr>
          <w:top w:val="nil"/>
          <w:left w:val="nil"/>
          <w:bottom w:val="nil"/>
          <w:right w:val="nil"/>
          <w:between w:val="nil"/>
        </w:pBdr>
        <w:rPr>
          <w:rFonts w:ascii="Arial" w:eastAsia="Calibri" w:hAnsi="Arial" w:cs="Arial"/>
          <w:b/>
          <w:color w:val="549E39" w:themeColor="accent1"/>
          <w:sz w:val="22"/>
          <w:szCs w:val="22"/>
        </w:rPr>
      </w:pPr>
    </w:p>
    <w:p w14:paraId="131B45F6" w14:textId="5603ABF3" w:rsidR="00DF1766" w:rsidRPr="00DF1766" w:rsidRDefault="00DF1766" w:rsidP="00DF176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857B21B" w14:textId="77777777" w:rsidR="00DF1766" w:rsidRPr="00DF1766" w:rsidRDefault="00DF1766" w:rsidP="00DF1766">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F96C293" w14:textId="77777777" w:rsidR="000A307C" w:rsidRPr="00EA25B2" w:rsidRDefault="000A307C" w:rsidP="000A307C">
      <w:pPr>
        <w:pStyle w:val="Heading3"/>
        <w:rPr>
          <w:rFonts w:ascii="Arial" w:hAnsi="Arial" w:cs="Arial"/>
          <w:b/>
          <w:bCs/>
          <w:color w:val="549E39" w:themeColor="accent1"/>
          <w:sz w:val="20"/>
          <w:szCs w:val="20"/>
        </w:rPr>
      </w:pPr>
    </w:p>
    <w:p w14:paraId="45B35E04" w14:textId="77777777" w:rsidR="003B0412" w:rsidRPr="00EA25B2" w:rsidRDefault="00A368A6" w:rsidP="003B041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D2A866A" w14:textId="77777777" w:rsidR="00A368A6" w:rsidRPr="00EA25B2" w:rsidRDefault="00A368A6" w:rsidP="003B041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0018F02" w14:textId="77777777" w:rsidR="00E34649" w:rsidRDefault="00A368A6" w:rsidP="00E3464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sidR="00E34649">
        <w:rPr>
          <w:rFonts w:ascii="Arial" w:hAnsi="Arial" w:cs="Arial"/>
          <w:color w:val="auto"/>
          <w:sz w:val="22"/>
          <w:szCs w:val="22"/>
        </w:rPr>
        <w:t>a failing grade.</w:t>
      </w:r>
    </w:p>
    <w:p w14:paraId="33734482" w14:textId="6E557CF2" w:rsidR="00B6590A" w:rsidRDefault="00DF1766" w:rsidP="008A60D7">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60A732F8" w14:textId="095B3308" w:rsidR="00C02D23" w:rsidRDefault="00C02D23" w:rsidP="00C02D23"/>
    <w:p w14:paraId="3A5A3118" w14:textId="77777777" w:rsidR="00C02D23" w:rsidRPr="00C02D23" w:rsidRDefault="00C02D23" w:rsidP="00C02D23">
      <w:pPr>
        <w:rPr>
          <w:color w:val="auto"/>
          <w:sz w:val="22"/>
          <w:szCs w:val="22"/>
        </w:rPr>
      </w:pPr>
      <w:r w:rsidRPr="00C02D23">
        <w:rPr>
          <w:b/>
          <w:bCs/>
          <w:color w:val="auto"/>
          <w:sz w:val="22"/>
          <w:szCs w:val="22"/>
        </w:rPr>
        <w:t>Tentative Course Schedule</w:t>
      </w:r>
    </w:p>
    <w:p w14:paraId="311A270F" w14:textId="77777777" w:rsidR="00C02D23" w:rsidRPr="00C02D23" w:rsidRDefault="00C02D23" w:rsidP="00C02D23">
      <w:pPr>
        <w:rPr>
          <w:color w:val="auto"/>
          <w:sz w:val="22"/>
          <w:szCs w:val="22"/>
        </w:rPr>
      </w:pPr>
    </w:p>
    <w:p w14:paraId="53592CE9" w14:textId="2D84F9F9" w:rsidR="00C02D23" w:rsidRPr="00C02D23" w:rsidRDefault="00C02D23" w:rsidP="00C02D23">
      <w:pPr>
        <w:rPr>
          <w:color w:val="auto"/>
          <w:sz w:val="22"/>
          <w:szCs w:val="22"/>
        </w:rPr>
      </w:pPr>
      <w:r w:rsidRPr="00C02D23">
        <w:rPr>
          <w:color w:val="auto"/>
          <w:sz w:val="22"/>
          <w:szCs w:val="22"/>
        </w:rPr>
        <w:t>Week 1:  Readings - Chapter(s) 25, 26</w:t>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00542A19">
        <w:rPr>
          <w:color w:val="auto"/>
          <w:sz w:val="22"/>
          <w:szCs w:val="22"/>
        </w:rPr>
        <w:tab/>
      </w:r>
      <w:proofErr w:type="gramStart"/>
      <w:r w:rsidRPr="00C02D23">
        <w:rPr>
          <w:b/>
          <w:bCs/>
          <w:color w:val="auto"/>
          <w:sz w:val="22"/>
          <w:szCs w:val="22"/>
        </w:rPr>
        <w:t>PRE-TEST</w:t>
      </w:r>
      <w:proofErr w:type="gramEnd"/>
    </w:p>
    <w:p w14:paraId="1F1CC4E8" w14:textId="77777777" w:rsidR="00C02D23" w:rsidRPr="00C02D23" w:rsidRDefault="00C02D23" w:rsidP="00C02D23">
      <w:pPr>
        <w:rPr>
          <w:color w:val="auto"/>
          <w:sz w:val="22"/>
          <w:szCs w:val="22"/>
        </w:rPr>
      </w:pPr>
      <w:r w:rsidRPr="00C02D23">
        <w:rPr>
          <w:color w:val="auto"/>
          <w:sz w:val="22"/>
          <w:szCs w:val="22"/>
        </w:rPr>
        <w:t>Early earth, evolution, phylogenies</w:t>
      </w:r>
    </w:p>
    <w:p w14:paraId="2DBABF17" w14:textId="77777777" w:rsidR="00C02D23" w:rsidRPr="00C02D23" w:rsidRDefault="00C02D23" w:rsidP="00C02D23">
      <w:pPr>
        <w:rPr>
          <w:color w:val="auto"/>
          <w:sz w:val="22"/>
          <w:szCs w:val="22"/>
        </w:rPr>
      </w:pPr>
    </w:p>
    <w:p w14:paraId="7041A1C8" w14:textId="77777777" w:rsidR="00C02D23" w:rsidRPr="00C02D23" w:rsidRDefault="00C02D23" w:rsidP="00C02D23">
      <w:pPr>
        <w:rPr>
          <w:color w:val="auto"/>
          <w:sz w:val="22"/>
          <w:szCs w:val="22"/>
        </w:rPr>
      </w:pPr>
      <w:r w:rsidRPr="00C02D23">
        <w:rPr>
          <w:color w:val="auto"/>
          <w:sz w:val="22"/>
          <w:szCs w:val="22"/>
        </w:rPr>
        <w:t>Week 2:  Readings - Schrodinger, "What is life?" (Recommended)</w:t>
      </w:r>
    </w:p>
    <w:p w14:paraId="20E859FD" w14:textId="77777777" w:rsidR="00C02D23" w:rsidRPr="00C02D23" w:rsidRDefault="00C02D23" w:rsidP="00C02D23">
      <w:pPr>
        <w:rPr>
          <w:color w:val="auto"/>
          <w:sz w:val="22"/>
          <w:szCs w:val="22"/>
        </w:rPr>
      </w:pPr>
      <w:r w:rsidRPr="00C02D23">
        <w:rPr>
          <w:color w:val="auto"/>
          <w:sz w:val="22"/>
          <w:szCs w:val="22"/>
        </w:rPr>
        <w:t>What is life? Metabolism, thermodynamics, organisms, ways to make a living...</w:t>
      </w:r>
    </w:p>
    <w:p w14:paraId="0CD0FAC8" w14:textId="77777777" w:rsidR="00C02D23" w:rsidRPr="00C02D23" w:rsidRDefault="00C02D23" w:rsidP="00C02D23">
      <w:pPr>
        <w:rPr>
          <w:color w:val="auto"/>
          <w:sz w:val="22"/>
          <w:szCs w:val="22"/>
        </w:rPr>
      </w:pPr>
    </w:p>
    <w:p w14:paraId="48318327" w14:textId="77777777" w:rsidR="00C02D23" w:rsidRPr="00C02D23" w:rsidRDefault="00C02D23" w:rsidP="00C02D23">
      <w:pPr>
        <w:rPr>
          <w:color w:val="auto"/>
          <w:sz w:val="22"/>
          <w:szCs w:val="22"/>
        </w:rPr>
      </w:pPr>
      <w:r w:rsidRPr="00C02D23">
        <w:rPr>
          <w:color w:val="auto"/>
          <w:sz w:val="22"/>
          <w:szCs w:val="22"/>
        </w:rPr>
        <w:t>Week 3:  Readings - Chapter(s) 22, 23</w:t>
      </w:r>
    </w:p>
    <w:p w14:paraId="2E81475C" w14:textId="77777777" w:rsidR="00C02D23" w:rsidRPr="00C02D23" w:rsidRDefault="00C02D23" w:rsidP="00C02D23">
      <w:pPr>
        <w:rPr>
          <w:color w:val="auto"/>
          <w:sz w:val="22"/>
          <w:szCs w:val="22"/>
        </w:rPr>
      </w:pPr>
      <w:r w:rsidRPr="00C02D23">
        <w:rPr>
          <w:color w:val="auto"/>
          <w:sz w:val="22"/>
          <w:szCs w:val="22"/>
        </w:rPr>
        <w:t>Mechanisms of evolution</w:t>
      </w:r>
    </w:p>
    <w:p w14:paraId="309B663F" w14:textId="77777777" w:rsidR="00C02D23" w:rsidRPr="00C02D23" w:rsidRDefault="00C02D23" w:rsidP="00C02D23">
      <w:pPr>
        <w:rPr>
          <w:color w:val="auto"/>
          <w:sz w:val="22"/>
          <w:szCs w:val="22"/>
        </w:rPr>
      </w:pPr>
    </w:p>
    <w:p w14:paraId="54AE3FD9" w14:textId="77777777" w:rsidR="00C02D23" w:rsidRPr="00C02D23" w:rsidRDefault="00C02D23" w:rsidP="00C02D23">
      <w:pPr>
        <w:rPr>
          <w:color w:val="auto"/>
          <w:sz w:val="22"/>
          <w:szCs w:val="22"/>
        </w:rPr>
      </w:pPr>
      <w:r w:rsidRPr="00C02D23">
        <w:rPr>
          <w:color w:val="auto"/>
          <w:sz w:val="22"/>
          <w:szCs w:val="22"/>
        </w:rPr>
        <w:t>Week 4:  Readings - Chapter(s) 27</w:t>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Pr="00C02D23">
        <w:rPr>
          <w:b/>
          <w:bCs/>
          <w:color w:val="auto"/>
          <w:sz w:val="22"/>
          <w:szCs w:val="22"/>
        </w:rPr>
        <w:t>EXAM 1</w:t>
      </w:r>
    </w:p>
    <w:p w14:paraId="3BD4542E" w14:textId="77777777" w:rsidR="00C02D23" w:rsidRPr="00C02D23" w:rsidRDefault="00C02D23" w:rsidP="00C02D23">
      <w:pPr>
        <w:rPr>
          <w:color w:val="auto"/>
          <w:sz w:val="22"/>
          <w:szCs w:val="22"/>
        </w:rPr>
      </w:pPr>
      <w:r w:rsidRPr="00C02D23">
        <w:rPr>
          <w:color w:val="auto"/>
          <w:sz w:val="22"/>
          <w:szCs w:val="22"/>
        </w:rPr>
        <w:t>Bacteria and Archaea</w:t>
      </w:r>
    </w:p>
    <w:p w14:paraId="5BAE3536" w14:textId="77777777" w:rsidR="00C02D23" w:rsidRPr="00C02D23" w:rsidRDefault="00C02D23" w:rsidP="00C02D23">
      <w:pPr>
        <w:rPr>
          <w:b/>
          <w:bCs/>
          <w:color w:val="auto"/>
          <w:sz w:val="22"/>
          <w:szCs w:val="22"/>
        </w:rPr>
      </w:pPr>
    </w:p>
    <w:p w14:paraId="453C43EA" w14:textId="77777777" w:rsidR="00C02D23" w:rsidRPr="00C02D23" w:rsidRDefault="00C02D23" w:rsidP="00C02D23">
      <w:pPr>
        <w:rPr>
          <w:color w:val="auto"/>
          <w:sz w:val="22"/>
          <w:szCs w:val="22"/>
        </w:rPr>
      </w:pPr>
      <w:r w:rsidRPr="00C02D23">
        <w:rPr>
          <w:color w:val="auto"/>
          <w:sz w:val="22"/>
          <w:szCs w:val="22"/>
        </w:rPr>
        <w:t>Week 5:  Readings - Chapter(s) 28</w:t>
      </w:r>
    </w:p>
    <w:p w14:paraId="3406460B" w14:textId="77777777" w:rsidR="00C02D23" w:rsidRPr="00C02D23" w:rsidRDefault="00C02D23" w:rsidP="00C02D23">
      <w:pPr>
        <w:rPr>
          <w:color w:val="auto"/>
          <w:sz w:val="22"/>
          <w:szCs w:val="22"/>
        </w:rPr>
      </w:pPr>
      <w:r w:rsidRPr="00C02D23">
        <w:rPr>
          <w:color w:val="auto"/>
          <w:sz w:val="22"/>
          <w:szCs w:val="22"/>
        </w:rPr>
        <w:t>Eukaryotic supergroups, overview of protist groups</w:t>
      </w:r>
    </w:p>
    <w:p w14:paraId="6FB9EC42" w14:textId="77777777" w:rsidR="00C02D23" w:rsidRPr="00C02D23" w:rsidRDefault="00C02D23" w:rsidP="00C02D23">
      <w:pPr>
        <w:rPr>
          <w:color w:val="auto"/>
          <w:sz w:val="22"/>
          <w:szCs w:val="22"/>
        </w:rPr>
      </w:pPr>
    </w:p>
    <w:p w14:paraId="4AA99F21" w14:textId="77777777" w:rsidR="00C02D23" w:rsidRPr="00C02D23" w:rsidRDefault="00C02D23" w:rsidP="00C02D23">
      <w:pPr>
        <w:rPr>
          <w:color w:val="auto"/>
          <w:sz w:val="22"/>
          <w:szCs w:val="22"/>
        </w:rPr>
      </w:pPr>
      <w:r w:rsidRPr="00C02D23">
        <w:rPr>
          <w:color w:val="auto"/>
          <w:sz w:val="22"/>
          <w:szCs w:val="22"/>
        </w:rPr>
        <w:lastRenderedPageBreak/>
        <w:t>Week 6:  Readings - Chapter(s) 32</w:t>
      </w:r>
    </w:p>
    <w:p w14:paraId="684A9844" w14:textId="77777777" w:rsidR="00C02D23" w:rsidRPr="00C02D23" w:rsidRDefault="00C02D23" w:rsidP="00C02D23">
      <w:pPr>
        <w:rPr>
          <w:color w:val="auto"/>
          <w:sz w:val="22"/>
          <w:szCs w:val="22"/>
        </w:rPr>
      </w:pPr>
      <w:r w:rsidRPr="00C02D23">
        <w:rPr>
          <w:color w:val="auto"/>
          <w:sz w:val="22"/>
          <w:szCs w:val="22"/>
        </w:rPr>
        <w:t xml:space="preserve">Animals - defining characteristics, evolution, phylogeny, metabolism, life cycles </w:t>
      </w:r>
    </w:p>
    <w:p w14:paraId="10C05C65" w14:textId="77777777" w:rsidR="00C02D23" w:rsidRPr="00C02D23" w:rsidRDefault="00C02D23" w:rsidP="00C02D23">
      <w:pPr>
        <w:rPr>
          <w:color w:val="auto"/>
          <w:sz w:val="22"/>
          <w:szCs w:val="22"/>
        </w:rPr>
      </w:pPr>
    </w:p>
    <w:p w14:paraId="3EA5538D" w14:textId="77777777" w:rsidR="00C02D23" w:rsidRPr="00C02D23" w:rsidRDefault="00C02D23" w:rsidP="00C02D23">
      <w:pPr>
        <w:rPr>
          <w:color w:val="auto"/>
          <w:sz w:val="22"/>
          <w:szCs w:val="22"/>
        </w:rPr>
      </w:pPr>
      <w:r w:rsidRPr="00C02D23">
        <w:rPr>
          <w:color w:val="auto"/>
          <w:sz w:val="22"/>
          <w:szCs w:val="22"/>
        </w:rPr>
        <w:t>Week 7:  Readings - Chapter(s) 33, 34</w:t>
      </w:r>
    </w:p>
    <w:p w14:paraId="67831F4A" w14:textId="77777777" w:rsidR="00C02D23" w:rsidRPr="00C02D23" w:rsidRDefault="00C02D23" w:rsidP="00C02D23">
      <w:pPr>
        <w:rPr>
          <w:color w:val="auto"/>
          <w:sz w:val="22"/>
          <w:szCs w:val="22"/>
        </w:rPr>
      </w:pPr>
      <w:r w:rsidRPr="00C02D23">
        <w:rPr>
          <w:color w:val="auto"/>
          <w:sz w:val="22"/>
          <w:szCs w:val="22"/>
        </w:rPr>
        <w:t>Invertebrates / Vertebrates classes</w:t>
      </w:r>
    </w:p>
    <w:p w14:paraId="2C543645" w14:textId="77777777" w:rsidR="00C02D23" w:rsidRPr="00C02D23" w:rsidRDefault="00C02D23" w:rsidP="00C02D23">
      <w:pPr>
        <w:rPr>
          <w:color w:val="auto"/>
          <w:sz w:val="22"/>
          <w:szCs w:val="22"/>
        </w:rPr>
      </w:pPr>
    </w:p>
    <w:p w14:paraId="35B2CD7C" w14:textId="77777777" w:rsidR="00C02D23" w:rsidRPr="00C02D23" w:rsidRDefault="00C02D23" w:rsidP="00C02D23">
      <w:pPr>
        <w:rPr>
          <w:color w:val="auto"/>
          <w:sz w:val="22"/>
          <w:szCs w:val="22"/>
        </w:rPr>
      </w:pPr>
      <w:r w:rsidRPr="00C02D23">
        <w:rPr>
          <w:color w:val="auto"/>
          <w:sz w:val="22"/>
          <w:szCs w:val="22"/>
        </w:rPr>
        <w:t>Week 8:  Readings - Chapter(s) 31</w:t>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Pr="00C02D23">
        <w:rPr>
          <w:b/>
          <w:bCs/>
          <w:color w:val="auto"/>
          <w:sz w:val="22"/>
          <w:szCs w:val="22"/>
        </w:rPr>
        <w:t>EXAM 2</w:t>
      </w:r>
    </w:p>
    <w:p w14:paraId="2781CE69" w14:textId="77777777" w:rsidR="00C02D23" w:rsidRPr="00C02D23" w:rsidRDefault="00C02D23" w:rsidP="00C02D23">
      <w:pPr>
        <w:rPr>
          <w:color w:val="auto"/>
          <w:sz w:val="22"/>
          <w:szCs w:val="22"/>
        </w:rPr>
      </w:pPr>
      <w:r w:rsidRPr="00C02D23">
        <w:rPr>
          <w:color w:val="auto"/>
          <w:sz w:val="22"/>
          <w:szCs w:val="22"/>
        </w:rPr>
        <w:t xml:space="preserve">Fungi - defining characteristics, evolution, phylogeny, metabolism, life cycles  </w:t>
      </w:r>
    </w:p>
    <w:p w14:paraId="39D86D1C" w14:textId="77777777" w:rsidR="00C02D23" w:rsidRPr="00C02D23" w:rsidRDefault="00C02D23" w:rsidP="00C02D23">
      <w:pPr>
        <w:rPr>
          <w:b/>
          <w:bCs/>
          <w:color w:val="auto"/>
          <w:sz w:val="22"/>
          <w:szCs w:val="22"/>
        </w:rPr>
      </w:pPr>
    </w:p>
    <w:p w14:paraId="3EDE9247" w14:textId="77777777" w:rsidR="00C02D23" w:rsidRPr="00C02D23" w:rsidRDefault="00C02D23" w:rsidP="00C02D23">
      <w:pPr>
        <w:rPr>
          <w:color w:val="auto"/>
          <w:sz w:val="22"/>
          <w:szCs w:val="22"/>
        </w:rPr>
      </w:pPr>
      <w:r w:rsidRPr="00C02D23">
        <w:rPr>
          <w:color w:val="auto"/>
          <w:sz w:val="22"/>
          <w:szCs w:val="22"/>
        </w:rPr>
        <w:t xml:space="preserve">Week 9:  </w:t>
      </w:r>
    </w:p>
    <w:p w14:paraId="7B9E9617" w14:textId="77777777" w:rsidR="00C02D23" w:rsidRPr="00C02D23" w:rsidRDefault="00C02D23" w:rsidP="00C02D23">
      <w:pPr>
        <w:rPr>
          <w:color w:val="auto"/>
          <w:sz w:val="22"/>
          <w:szCs w:val="22"/>
        </w:rPr>
      </w:pPr>
      <w:r w:rsidRPr="00C02D23">
        <w:rPr>
          <w:color w:val="auto"/>
          <w:sz w:val="22"/>
          <w:szCs w:val="22"/>
        </w:rPr>
        <w:t>Amoebae/ Slime molds / Other weird ways of making a living</w:t>
      </w:r>
    </w:p>
    <w:p w14:paraId="0DF0EA91" w14:textId="77777777" w:rsidR="00C02D23" w:rsidRPr="00C02D23" w:rsidRDefault="00C02D23" w:rsidP="00C02D23">
      <w:pPr>
        <w:rPr>
          <w:color w:val="auto"/>
          <w:sz w:val="22"/>
          <w:szCs w:val="22"/>
        </w:rPr>
      </w:pPr>
    </w:p>
    <w:p w14:paraId="6E637A0A" w14:textId="77777777" w:rsidR="00C02D23" w:rsidRPr="00C02D23" w:rsidRDefault="00C02D23" w:rsidP="00C02D23">
      <w:pPr>
        <w:rPr>
          <w:color w:val="auto"/>
          <w:sz w:val="22"/>
          <w:szCs w:val="22"/>
        </w:rPr>
      </w:pPr>
      <w:r w:rsidRPr="00C02D23">
        <w:rPr>
          <w:color w:val="auto"/>
          <w:sz w:val="22"/>
          <w:szCs w:val="22"/>
        </w:rPr>
        <w:t>Week 10:  Readings - Chapter(s) 29, 30</w:t>
      </w:r>
    </w:p>
    <w:p w14:paraId="794DC8C4" w14:textId="77777777" w:rsidR="00C02D23" w:rsidRPr="00C02D23" w:rsidRDefault="00C02D23" w:rsidP="00C02D23">
      <w:pPr>
        <w:rPr>
          <w:color w:val="auto"/>
          <w:sz w:val="22"/>
          <w:szCs w:val="22"/>
        </w:rPr>
      </w:pPr>
      <w:r w:rsidRPr="00C02D23">
        <w:rPr>
          <w:color w:val="auto"/>
          <w:sz w:val="22"/>
          <w:szCs w:val="22"/>
        </w:rPr>
        <w:t xml:space="preserve">Plants - defining characteristics, evolution, phylogeny, metabolism, life cycles  </w:t>
      </w:r>
    </w:p>
    <w:p w14:paraId="381C0037" w14:textId="77777777" w:rsidR="00C02D23" w:rsidRPr="00C02D23" w:rsidRDefault="00C02D23" w:rsidP="00C02D23">
      <w:pPr>
        <w:rPr>
          <w:color w:val="auto"/>
          <w:sz w:val="22"/>
          <w:szCs w:val="22"/>
        </w:rPr>
      </w:pPr>
    </w:p>
    <w:p w14:paraId="2540FEF2" w14:textId="77777777" w:rsidR="00C02D23" w:rsidRPr="00C02D23" w:rsidRDefault="00C02D23" w:rsidP="00C02D23">
      <w:pPr>
        <w:rPr>
          <w:color w:val="auto"/>
          <w:sz w:val="22"/>
          <w:szCs w:val="22"/>
        </w:rPr>
      </w:pPr>
      <w:r w:rsidRPr="00C02D23">
        <w:rPr>
          <w:color w:val="auto"/>
          <w:sz w:val="22"/>
          <w:szCs w:val="22"/>
        </w:rPr>
        <w:t>Week 11:   Readings - Chapter(s) 35, 37</w:t>
      </w:r>
    </w:p>
    <w:p w14:paraId="49814FE6" w14:textId="77777777" w:rsidR="00C02D23" w:rsidRPr="00C02D23" w:rsidRDefault="00C02D23" w:rsidP="00C02D23">
      <w:pPr>
        <w:rPr>
          <w:color w:val="auto"/>
          <w:sz w:val="22"/>
          <w:szCs w:val="22"/>
        </w:rPr>
      </w:pPr>
      <w:r w:rsidRPr="00C02D23">
        <w:rPr>
          <w:color w:val="auto"/>
          <w:sz w:val="22"/>
          <w:szCs w:val="22"/>
        </w:rPr>
        <w:t>Major plant groups / anatomy</w:t>
      </w:r>
    </w:p>
    <w:p w14:paraId="00E2F710" w14:textId="77777777" w:rsidR="00C02D23" w:rsidRPr="00C02D23" w:rsidRDefault="00C02D23" w:rsidP="00C02D23">
      <w:pPr>
        <w:rPr>
          <w:color w:val="auto"/>
          <w:sz w:val="22"/>
          <w:szCs w:val="22"/>
        </w:rPr>
      </w:pPr>
    </w:p>
    <w:p w14:paraId="1E2CBF63" w14:textId="61769F98" w:rsidR="00C02D23" w:rsidRPr="00C02D23" w:rsidRDefault="00C02D23" w:rsidP="00C02D23">
      <w:pPr>
        <w:rPr>
          <w:color w:val="auto"/>
          <w:sz w:val="22"/>
          <w:szCs w:val="22"/>
        </w:rPr>
      </w:pPr>
      <w:r w:rsidRPr="00C02D23">
        <w:rPr>
          <w:color w:val="auto"/>
          <w:sz w:val="22"/>
          <w:szCs w:val="22"/>
        </w:rPr>
        <w:t>Week 12:  Readings - Chapter(s) 39, 51</w:t>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00542A19">
        <w:rPr>
          <w:color w:val="auto"/>
          <w:sz w:val="22"/>
          <w:szCs w:val="22"/>
        </w:rPr>
        <w:tab/>
      </w:r>
      <w:bookmarkStart w:id="5" w:name="_GoBack"/>
      <w:bookmarkEnd w:id="5"/>
      <w:proofErr w:type="gramStart"/>
      <w:r w:rsidRPr="00C02D23">
        <w:rPr>
          <w:b/>
          <w:bCs/>
          <w:color w:val="auto"/>
          <w:sz w:val="22"/>
          <w:szCs w:val="22"/>
        </w:rPr>
        <w:t>EXAM</w:t>
      </w:r>
      <w:proofErr w:type="gramEnd"/>
      <w:r w:rsidRPr="00C02D23">
        <w:rPr>
          <w:b/>
          <w:bCs/>
          <w:color w:val="auto"/>
          <w:sz w:val="22"/>
          <w:szCs w:val="22"/>
        </w:rPr>
        <w:t xml:space="preserve"> 3</w:t>
      </w:r>
    </w:p>
    <w:p w14:paraId="35B6F0A4" w14:textId="77777777" w:rsidR="00C02D23" w:rsidRPr="00C02D23" w:rsidRDefault="00C02D23" w:rsidP="00C02D23">
      <w:pPr>
        <w:rPr>
          <w:color w:val="auto"/>
          <w:sz w:val="22"/>
          <w:szCs w:val="22"/>
        </w:rPr>
      </w:pPr>
      <w:r w:rsidRPr="00C02D23">
        <w:rPr>
          <w:color w:val="auto"/>
          <w:sz w:val="22"/>
          <w:szCs w:val="22"/>
        </w:rPr>
        <w:t>How do groups detect and respond to their environments?</w:t>
      </w:r>
    </w:p>
    <w:p w14:paraId="463A80FB" w14:textId="77777777" w:rsidR="00C02D23" w:rsidRPr="00C02D23" w:rsidRDefault="00C02D23" w:rsidP="00C02D23">
      <w:pPr>
        <w:rPr>
          <w:b/>
          <w:bCs/>
          <w:color w:val="auto"/>
          <w:sz w:val="22"/>
          <w:szCs w:val="22"/>
        </w:rPr>
      </w:pPr>
    </w:p>
    <w:p w14:paraId="4D730496" w14:textId="77777777" w:rsidR="00C02D23" w:rsidRPr="00C02D23" w:rsidRDefault="00C02D23" w:rsidP="00C02D23">
      <w:pPr>
        <w:rPr>
          <w:color w:val="auto"/>
          <w:sz w:val="22"/>
          <w:szCs w:val="22"/>
        </w:rPr>
      </w:pPr>
      <w:r w:rsidRPr="00C02D23">
        <w:rPr>
          <w:color w:val="auto"/>
          <w:sz w:val="22"/>
          <w:szCs w:val="22"/>
        </w:rPr>
        <w:t>Week 13:  Readings - Chapter(s) 52, 53</w:t>
      </w:r>
    </w:p>
    <w:p w14:paraId="5083BB71" w14:textId="77777777" w:rsidR="00C02D23" w:rsidRPr="00C02D23" w:rsidRDefault="00C02D23" w:rsidP="00C02D23">
      <w:pPr>
        <w:rPr>
          <w:color w:val="auto"/>
          <w:sz w:val="22"/>
          <w:szCs w:val="22"/>
        </w:rPr>
      </w:pPr>
      <w:r w:rsidRPr="00C02D23">
        <w:rPr>
          <w:color w:val="auto"/>
          <w:sz w:val="22"/>
          <w:szCs w:val="22"/>
        </w:rPr>
        <w:t>Populations (ecology and evolution)</w:t>
      </w:r>
    </w:p>
    <w:p w14:paraId="68BACCCB" w14:textId="77777777" w:rsidR="00C02D23" w:rsidRPr="00C02D23" w:rsidRDefault="00C02D23" w:rsidP="00C02D23">
      <w:pPr>
        <w:rPr>
          <w:color w:val="auto"/>
          <w:sz w:val="22"/>
          <w:szCs w:val="22"/>
        </w:rPr>
      </w:pPr>
    </w:p>
    <w:p w14:paraId="614F736B" w14:textId="77777777" w:rsidR="00C02D23" w:rsidRPr="00C02D23" w:rsidRDefault="00C02D23" w:rsidP="00C02D23">
      <w:pPr>
        <w:rPr>
          <w:color w:val="auto"/>
          <w:sz w:val="22"/>
          <w:szCs w:val="22"/>
        </w:rPr>
      </w:pPr>
      <w:r w:rsidRPr="00C02D23">
        <w:rPr>
          <w:color w:val="auto"/>
          <w:sz w:val="22"/>
          <w:szCs w:val="22"/>
        </w:rPr>
        <w:t>Week 14:  Readings - Chapter(s) 54, 55</w:t>
      </w:r>
    </w:p>
    <w:p w14:paraId="400BAA63" w14:textId="77777777" w:rsidR="00C02D23" w:rsidRPr="00C02D23" w:rsidRDefault="00C02D23" w:rsidP="00C02D23">
      <w:pPr>
        <w:rPr>
          <w:color w:val="auto"/>
          <w:sz w:val="22"/>
          <w:szCs w:val="22"/>
        </w:rPr>
      </w:pPr>
      <w:r w:rsidRPr="00C02D23">
        <w:rPr>
          <w:color w:val="auto"/>
          <w:sz w:val="22"/>
          <w:szCs w:val="22"/>
        </w:rPr>
        <w:t>Communities (ecology) and symbioses / microbiomes / thermodynamics</w:t>
      </w:r>
    </w:p>
    <w:p w14:paraId="1A945BA1" w14:textId="77777777" w:rsidR="00C02D23" w:rsidRPr="00C02D23" w:rsidRDefault="00C02D23" w:rsidP="00C02D23">
      <w:pPr>
        <w:rPr>
          <w:color w:val="auto"/>
          <w:sz w:val="22"/>
          <w:szCs w:val="22"/>
        </w:rPr>
      </w:pPr>
    </w:p>
    <w:p w14:paraId="488BE3CA" w14:textId="77777777" w:rsidR="00C02D23" w:rsidRPr="00C02D23" w:rsidRDefault="00C02D23" w:rsidP="00C02D23">
      <w:pPr>
        <w:rPr>
          <w:color w:val="auto"/>
          <w:sz w:val="22"/>
          <w:szCs w:val="22"/>
        </w:rPr>
      </w:pPr>
      <w:r w:rsidRPr="00C02D23">
        <w:rPr>
          <w:color w:val="auto"/>
          <w:sz w:val="22"/>
          <w:szCs w:val="22"/>
        </w:rPr>
        <w:t>Week 15:</w:t>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Pr="00C02D23">
        <w:rPr>
          <w:color w:val="auto"/>
          <w:sz w:val="22"/>
          <w:szCs w:val="22"/>
        </w:rPr>
        <w:tab/>
      </w:r>
      <w:r w:rsidRPr="00C02D23">
        <w:rPr>
          <w:b/>
          <w:bCs/>
          <w:color w:val="auto"/>
          <w:sz w:val="22"/>
          <w:szCs w:val="22"/>
        </w:rPr>
        <w:t>POST-TEST</w:t>
      </w:r>
    </w:p>
    <w:p w14:paraId="39AE8DFB" w14:textId="77777777" w:rsidR="00C02D23" w:rsidRPr="00C02D23" w:rsidRDefault="00C02D23" w:rsidP="00C02D23">
      <w:pPr>
        <w:rPr>
          <w:color w:val="auto"/>
          <w:sz w:val="22"/>
          <w:szCs w:val="22"/>
        </w:rPr>
      </w:pPr>
      <w:r w:rsidRPr="00C02D23">
        <w:rPr>
          <w:color w:val="auto"/>
          <w:sz w:val="22"/>
          <w:szCs w:val="22"/>
        </w:rPr>
        <w:t>Biogeochemistry - Climate, feedbacks, nutrient cycling</w:t>
      </w:r>
    </w:p>
    <w:p w14:paraId="7889A89A" w14:textId="77777777" w:rsidR="00C02D23" w:rsidRPr="00C02D23" w:rsidRDefault="00C02D23" w:rsidP="00C02D23">
      <w:pPr>
        <w:rPr>
          <w:color w:val="auto"/>
          <w:sz w:val="22"/>
          <w:szCs w:val="22"/>
        </w:rPr>
      </w:pPr>
    </w:p>
    <w:p w14:paraId="541614A7" w14:textId="77777777" w:rsidR="00C02D23" w:rsidRPr="00C02D23" w:rsidRDefault="00C02D23" w:rsidP="00C02D23">
      <w:pPr>
        <w:rPr>
          <w:color w:val="auto"/>
          <w:sz w:val="22"/>
          <w:szCs w:val="22"/>
        </w:rPr>
      </w:pPr>
      <w:r w:rsidRPr="00C02D23">
        <w:rPr>
          <w:b/>
          <w:bCs/>
          <w:color w:val="auto"/>
          <w:sz w:val="22"/>
          <w:szCs w:val="22"/>
        </w:rPr>
        <w:t xml:space="preserve">EXAM 4 is your final exam. </w:t>
      </w:r>
      <w:r w:rsidRPr="00C02D23">
        <w:rPr>
          <w:color w:val="auto"/>
          <w:sz w:val="22"/>
          <w:szCs w:val="22"/>
        </w:rPr>
        <w:t xml:space="preserve"> Consult the university's final exam calendar for the exact date and time:</w:t>
      </w:r>
    </w:p>
    <w:p w14:paraId="6E233C7B" w14:textId="77777777" w:rsidR="00C02D23" w:rsidRPr="00C02D23" w:rsidRDefault="00C02D23" w:rsidP="00C02D23">
      <w:pPr>
        <w:rPr>
          <w:color w:val="auto"/>
          <w:sz w:val="22"/>
          <w:szCs w:val="22"/>
        </w:rPr>
      </w:pPr>
      <w:hyperlink r:id="rId14">
        <w:r w:rsidRPr="00C02D23">
          <w:rPr>
            <w:rStyle w:val="InternetLink"/>
            <w:color w:val="auto"/>
            <w:sz w:val="22"/>
            <w:szCs w:val="22"/>
          </w:rPr>
          <w:t>https://www.uvu.edu/asc/exam_schedule.html</w:t>
        </w:r>
      </w:hyperlink>
    </w:p>
    <w:p w14:paraId="0AC172B5" w14:textId="77777777" w:rsidR="00C02D23" w:rsidRPr="00C02D23" w:rsidRDefault="00C02D23" w:rsidP="00C02D23">
      <w:pPr>
        <w:rPr>
          <w:color w:val="auto"/>
          <w:sz w:val="22"/>
          <w:szCs w:val="22"/>
        </w:rPr>
      </w:pPr>
    </w:p>
    <w:p w14:paraId="5DE5A682" w14:textId="4E31AEE7" w:rsidR="00C02D23" w:rsidRDefault="00C02D23" w:rsidP="00C02D23"/>
    <w:p w14:paraId="630FC06A" w14:textId="77777777" w:rsidR="00C02D23" w:rsidRPr="00C02D23" w:rsidRDefault="00C02D23" w:rsidP="00C02D23"/>
    <w:sectPr w:rsidR="00C02D23" w:rsidRPr="00C02D23"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Noto Sans CJK SC Regular">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D6D51"/>
    <w:rsid w:val="000E6603"/>
    <w:rsid w:val="00100709"/>
    <w:rsid w:val="00135D9C"/>
    <w:rsid w:val="00156D5C"/>
    <w:rsid w:val="00194998"/>
    <w:rsid w:val="001E090C"/>
    <w:rsid w:val="002470E9"/>
    <w:rsid w:val="002620CF"/>
    <w:rsid w:val="002A2500"/>
    <w:rsid w:val="002D5116"/>
    <w:rsid w:val="002F238C"/>
    <w:rsid w:val="0035334F"/>
    <w:rsid w:val="00354203"/>
    <w:rsid w:val="0037056D"/>
    <w:rsid w:val="00376A96"/>
    <w:rsid w:val="00383A7C"/>
    <w:rsid w:val="00386123"/>
    <w:rsid w:val="003B0412"/>
    <w:rsid w:val="004451C7"/>
    <w:rsid w:val="00445E58"/>
    <w:rsid w:val="00452E1C"/>
    <w:rsid w:val="00464386"/>
    <w:rsid w:val="004644BA"/>
    <w:rsid w:val="00472EFE"/>
    <w:rsid w:val="00476BF8"/>
    <w:rsid w:val="004E25B8"/>
    <w:rsid w:val="00542A19"/>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60D7"/>
    <w:rsid w:val="008A7519"/>
    <w:rsid w:val="00976E12"/>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02D23"/>
    <w:rsid w:val="00C471AE"/>
    <w:rsid w:val="00C82A4E"/>
    <w:rsid w:val="00C858DF"/>
    <w:rsid w:val="00CB3E2C"/>
    <w:rsid w:val="00D24A03"/>
    <w:rsid w:val="00D9327F"/>
    <w:rsid w:val="00D9542A"/>
    <w:rsid w:val="00D95605"/>
    <w:rsid w:val="00DA1972"/>
    <w:rsid w:val="00DA66B7"/>
    <w:rsid w:val="00DF1766"/>
    <w:rsid w:val="00E058E9"/>
    <w:rsid w:val="00E34649"/>
    <w:rsid w:val="00E63857"/>
    <w:rsid w:val="00E754A3"/>
    <w:rsid w:val="00E766E1"/>
    <w:rsid w:val="00EA25B2"/>
    <w:rsid w:val="00ED077F"/>
    <w:rsid w:val="00F14835"/>
    <w:rsid w:val="00F26331"/>
    <w:rsid w:val="00F3584E"/>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customStyle="1" w:styleId="InternetLink">
    <w:name w:val="Internet Link"/>
    <w:rsid w:val="00C02D23"/>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hyperlink" Target="https://www.uvu.edu/asc/exam_sched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10</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2</cp:revision>
  <dcterms:created xsi:type="dcterms:W3CDTF">2018-07-30T14:58:00Z</dcterms:created>
  <dcterms:modified xsi:type="dcterms:W3CDTF">2018-07-30T14:58:00Z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