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5E147" w14:textId="77777777" w:rsidR="007E5C2C" w:rsidRDefault="007E5C2C" w:rsidP="007E5C2C">
      <w:pPr>
        <w:pStyle w:val="Title"/>
      </w:pPr>
      <w:bookmarkStart w:id="0" w:name="_GoBack"/>
      <w:r>
        <w:t>EGDT-1020 3D Architectural Modeling</w:t>
      </w:r>
    </w:p>
    <w:bookmarkEnd w:id="0"/>
    <w:p w14:paraId="1E92F98E" w14:textId="77777777" w:rsidR="007E5C2C" w:rsidRPr="007E5C2C" w:rsidRDefault="007E5C2C" w:rsidP="007E5C2C">
      <w:pPr>
        <w:pStyle w:val="Subtitle"/>
        <w:rPr>
          <w:sz w:val="24"/>
          <w:szCs w:val="24"/>
        </w:rPr>
      </w:pPr>
    </w:p>
    <w:p w14:paraId="1F7ABB99" w14:textId="48848299" w:rsidR="007E5C2C" w:rsidRPr="007E5C2C" w:rsidRDefault="007E5C2C" w:rsidP="007E5C2C">
      <w:pPr>
        <w:pStyle w:val="Subtitle"/>
        <w:rPr>
          <w:b/>
          <w:bCs/>
          <w:color w:val="auto"/>
          <w:sz w:val="24"/>
          <w:szCs w:val="24"/>
        </w:rPr>
      </w:pPr>
      <w:r w:rsidRPr="007E5C2C">
        <w:rPr>
          <w:b/>
          <w:bCs/>
          <w:color w:val="auto"/>
          <w:sz w:val="24"/>
          <w:szCs w:val="24"/>
        </w:rPr>
        <w:t>Instructor Contact Information</w:t>
      </w:r>
    </w:p>
    <w:p w14:paraId="1A499600" w14:textId="77777777" w:rsidR="007E5C2C" w:rsidRDefault="007E5C2C" w:rsidP="007E5C2C">
      <w:r>
        <w:t>Professor Robert Price</w:t>
      </w:r>
    </w:p>
    <w:p w14:paraId="33B3D6FF" w14:textId="4FFFF827" w:rsidR="007E5C2C" w:rsidRPr="007E5C2C" w:rsidRDefault="007E5C2C" w:rsidP="007E5C2C">
      <w:pPr>
        <w:pStyle w:val="Subtitle"/>
        <w:rPr>
          <w:b/>
          <w:bCs/>
          <w:color w:val="auto"/>
          <w:sz w:val="24"/>
          <w:szCs w:val="24"/>
        </w:rPr>
      </w:pPr>
      <w:r w:rsidRPr="007E5C2C">
        <w:rPr>
          <w:b/>
          <w:bCs/>
          <w:color w:val="auto"/>
          <w:sz w:val="24"/>
          <w:szCs w:val="24"/>
        </w:rPr>
        <w:t>Course Description</w:t>
      </w:r>
    </w:p>
    <w:p w14:paraId="14B93879" w14:textId="77777777" w:rsidR="007E5C2C" w:rsidRDefault="007E5C2C" w:rsidP="007E5C2C">
      <w:r>
        <w:t>Utilizes a Building Information Modeling system (BIM) to design 3D architectural models. Covers 3D modeling design theory, parametric modeling methods, generation of residential and commercial construction plans and details, building components and systems, and manipulation of model information. May be delivered hybrid and/or online.</w:t>
      </w:r>
    </w:p>
    <w:p w14:paraId="58378484" w14:textId="77777777" w:rsidR="007E5C2C" w:rsidRDefault="007E5C2C" w:rsidP="007E5C2C">
      <w:r>
        <w:t>EGDT 1020 is a required course for the following degrees/certificates:</w:t>
      </w:r>
    </w:p>
    <w:p w14:paraId="0C0FE63D" w14:textId="77777777" w:rsidR="007E5C2C" w:rsidRDefault="007E5C2C" w:rsidP="007E5C2C">
      <w:pPr>
        <w:pStyle w:val="ListParagraph"/>
        <w:numPr>
          <w:ilvl w:val="0"/>
          <w:numId w:val="1"/>
        </w:numPr>
      </w:pPr>
      <w:r>
        <w:t>Certificate of Proficiency in:</w:t>
      </w:r>
    </w:p>
    <w:p w14:paraId="590061D0" w14:textId="77777777" w:rsidR="007E5C2C" w:rsidRDefault="007E5C2C" w:rsidP="007E5C2C">
      <w:pPr>
        <w:pStyle w:val="ListParagraph"/>
        <w:numPr>
          <w:ilvl w:val="1"/>
          <w:numId w:val="1"/>
        </w:numPr>
      </w:pPr>
      <w:r>
        <w:t>Architectural Design Technology</w:t>
      </w:r>
    </w:p>
    <w:p w14:paraId="7EB5567B" w14:textId="77777777" w:rsidR="007E5C2C" w:rsidRDefault="007E5C2C" w:rsidP="007E5C2C">
      <w:pPr>
        <w:pStyle w:val="ListParagraph"/>
        <w:numPr>
          <w:ilvl w:val="1"/>
          <w:numId w:val="1"/>
        </w:numPr>
      </w:pPr>
      <w:r>
        <w:t>Structural Design Technology</w:t>
      </w:r>
    </w:p>
    <w:p w14:paraId="0DC3986F" w14:textId="77777777" w:rsidR="007E5C2C" w:rsidRDefault="007E5C2C" w:rsidP="007E5C2C">
      <w:pPr>
        <w:pStyle w:val="ListParagraph"/>
        <w:numPr>
          <w:ilvl w:val="0"/>
          <w:numId w:val="1"/>
        </w:numPr>
      </w:pPr>
      <w:r>
        <w:t>AAS Engineering Design Technology</w:t>
      </w:r>
    </w:p>
    <w:p w14:paraId="23BB9598" w14:textId="77777777" w:rsidR="007E5C2C" w:rsidRDefault="007E5C2C" w:rsidP="007E5C2C">
      <w:pPr>
        <w:pStyle w:val="ListParagraph"/>
        <w:numPr>
          <w:ilvl w:val="0"/>
          <w:numId w:val="1"/>
        </w:numPr>
      </w:pPr>
      <w:r>
        <w:t>AS Engineering Design Technology</w:t>
      </w:r>
    </w:p>
    <w:p w14:paraId="6E66B5B1" w14:textId="4A036C93" w:rsidR="007E5C2C" w:rsidRDefault="007E5C2C" w:rsidP="007E5C2C">
      <w:pPr>
        <w:pStyle w:val="ListParagraph"/>
        <w:numPr>
          <w:ilvl w:val="0"/>
          <w:numId w:val="1"/>
        </w:numPr>
      </w:pPr>
      <w:r>
        <w:t>Bachelor of Architecture</w:t>
      </w:r>
    </w:p>
    <w:p w14:paraId="75554075" w14:textId="77777777" w:rsidR="007E5C2C" w:rsidRDefault="007E5C2C" w:rsidP="007E5C2C">
      <w:pPr>
        <w:pStyle w:val="ListParagraph"/>
        <w:numPr>
          <w:ilvl w:val="0"/>
          <w:numId w:val="1"/>
        </w:numPr>
      </w:pPr>
      <w:r>
        <w:t>AAS Facilities Management</w:t>
      </w:r>
    </w:p>
    <w:p w14:paraId="6296BDC4" w14:textId="77777777" w:rsidR="007E5C2C" w:rsidRDefault="007E5C2C" w:rsidP="007E5C2C">
      <w:pPr>
        <w:pStyle w:val="ListParagraph"/>
        <w:numPr>
          <w:ilvl w:val="0"/>
          <w:numId w:val="1"/>
        </w:numPr>
      </w:pPr>
      <w:r>
        <w:t>AAS Construction Management*</w:t>
      </w:r>
    </w:p>
    <w:p w14:paraId="4BFAEC62" w14:textId="77777777" w:rsidR="007E5C2C" w:rsidRDefault="007E5C2C" w:rsidP="007E5C2C">
      <w:pPr>
        <w:pStyle w:val="ListParagraph"/>
        <w:numPr>
          <w:ilvl w:val="0"/>
          <w:numId w:val="1"/>
        </w:numPr>
      </w:pPr>
      <w:r>
        <w:t>BS Construction Management*</w:t>
      </w:r>
    </w:p>
    <w:p w14:paraId="05DC3B6D" w14:textId="77777777" w:rsidR="007E5C2C" w:rsidRDefault="007E5C2C" w:rsidP="007E5C2C">
      <w:pPr>
        <w:ind w:firstLine="360"/>
      </w:pPr>
      <w:r>
        <w:t>*Required for the Commercial /Residential Focus</w:t>
      </w:r>
    </w:p>
    <w:p w14:paraId="7AB03F78" w14:textId="5BF84C22" w:rsidR="007E5C2C" w:rsidRPr="007E5C2C" w:rsidRDefault="007E5C2C" w:rsidP="007E5C2C">
      <w:pPr>
        <w:pStyle w:val="Subtitle"/>
        <w:rPr>
          <w:b/>
          <w:bCs/>
          <w:color w:val="auto"/>
          <w:sz w:val="24"/>
          <w:szCs w:val="24"/>
        </w:rPr>
      </w:pPr>
      <w:r w:rsidRPr="007E5C2C">
        <w:rPr>
          <w:b/>
          <w:bCs/>
          <w:color w:val="auto"/>
          <w:sz w:val="24"/>
          <w:szCs w:val="24"/>
        </w:rPr>
        <w:t>Course Outcomes</w:t>
      </w:r>
    </w:p>
    <w:p w14:paraId="7F34B0A6" w14:textId="77777777" w:rsidR="007E5C2C" w:rsidRDefault="007E5C2C" w:rsidP="007E5C2C">
      <w:r>
        <w:t>Upon successful completion of this course, students will be able to:</w:t>
      </w:r>
    </w:p>
    <w:p w14:paraId="2FB862CC" w14:textId="77777777" w:rsidR="007E5C2C" w:rsidRDefault="007E5C2C" w:rsidP="007E5C2C">
      <w:pPr>
        <w:pStyle w:val="ListParagraph"/>
        <w:numPr>
          <w:ilvl w:val="0"/>
          <w:numId w:val="2"/>
        </w:numPr>
      </w:pPr>
      <w:r>
        <w:t>Examine typical building materials &amp; techniques applied to a 3D architectural model</w:t>
      </w:r>
    </w:p>
    <w:p w14:paraId="4FB2F47D" w14:textId="77777777" w:rsidR="007E5C2C" w:rsidRDefault="007E5C2C" w:rsidP="007E5C2C">
      <w:pPr>
        <w:pStyle w:val="ListParagraph"/>
        <w:numPr>
          <w:ilvl w:val="0"/>
          <w:numId w:val="2"/>
        </w:numPr>
      </w:pPr>
      <w:r>
        <w:t>Compose both basic and complex residential building projects in a 3D model</w:t>
      </w:r>
    </w:p>
    <w:p w14:paraId="1F5A4B16" w14:textId="77777777" w:rsidR="007E5C2C" w:rsidRDefault="007E5C2C" w:rsidP="007E5C2C">
      <w:pPr>
        <w:pStyle w:val="ListParagraph"/>
        <w:numPr>
          <w:ilvl w:val="0"/>
          <w:numId w:val="2"/>
        </w:numPr>
      </w:pPr>
      <w:r>
        <w:t>Create Building Information Models (BIM) for specific architectural projects in a residential context</w:t>
      </w:r>
    </w:p>
    <w:p w14:paraId="65FF3F24" w14:textId="77777777" w:rsidR="007E5C2C" w:rsidRDefault="007E5C2C" w:rsidP="007E5C2C">
      <w:pPr>
        <w:pStyle w:val="ListParagraph"/>
        <w:numPr>
          <w:ilvl w:val="0"/>
          <w:numId w:val="2"/>
        </w:numPr>
      </w:pPr>
      <w:r>
        <w:t>Generate floor plans, elevations, sections, details, and 3D views from a 3D architectural model</w:t>
      </w:r>
    </w:p>
    <w:p w14:paraId="0C26321B" w14:textId="6C0B75EB" w:rsidR="007E5C2C" w:rsidRPr="007E5C2C" w:rsidRDefault="007E5C2C" w:rsidP="007E5C2C">
      <w:pPr>
        <w:pStyle w:val="Subtitle"/>
        <w:rPr>
          <w:b/>
          <w:bCs/>
          <w:color w:val="auto"/>
          <w:sz w:val="24"/>
          <w:szCs w:val="24"/>
        </w:rPr>
      </w:pPr>
      <w:r w:rsidRPr="007E5C2C">
        <w:rPr>
          <w:b/>
          <w:bCs/>
          <w:color w:val="auto"/>
          <w:sz w:val="24"/>
          <w:szCs w:val="24"/>
        </w:rPr>
        <w:t>Prerequisites and Needed Skills</w:t>
      </w:r>
    </w:p>
    <w:p w14:paraId="778E05C4" w14:textId="77777777" w:rsidR="007E5C2C" w:rsidRDefault="007E5C2C" w:rsidP="007E5C2C">
      <w:pPr>
        <w:pStyle w:val="ListParagraph"/>
        <w:numPr>
          <w:ilvl w:val="0"/>
          <w:numId w:val="3"/>
        </w:numPr>
      </w:pPr>
      <w:r>
        <w:t>No required Prerequisites</w:t>
      </w:r>
    </w:p>
    <w:p w14:paraId="1E8028FD" w14:textId="77777777" w:rsidR="007E5C2C" w:rsidRDefault="007E5C2C" w:rsidP="007E5C2C">
      <w:pPr>
        <w:pStyle w:val="ListParagraph"/>
        <w:numPr>
          <w:ilvl w:val="0"/>
          <w:numId w:val="3"/>
        </w:numPr>
      </w:pPr>
      <w:r>
        <w:t>Ability to use a computer and the internet.</w:t>
      </w:r>
    </w:p>
    <w:p w14:paraId="35B14442" w14:textId="77777777" w:rsidR="007E5C2C" w:rsidRDefault="007E5C2C" w:rsidP="007E5C2C">
      <w:pPr>
        <w:pStyle w:val="ListParagraph"/>
        <w:numPr>
          <w:ilvl w:val="0"/>
          <w:numId w:val="3"/>
        </w:numPr>
      </w:pPr>
      <w:r>
        <w:t>Ability to see detail and differentiate colors.</w:t>
      </w:r>
    </w:p>
    <w:p w14:paraId="6C94635A" w14:textId="7FBC1BFB" w:rsidR="007E5C2C" w:rsidRPr="007E5C2C" w:rsidRDefault="007E5C2C" w:rsidP="007E5C2C">
      <w:pPr>
        <w:pStyle w:val="Subtitle"/>
        <w:rPr>
          <w:b/>
          <w:bCs/>
          <w:color w:val="auto"/>
          <w:sz w:val="24"/>
          <w:szCs w:val="24"/>
        </w:rPr>
      </w:pPr>
      <w:r w:rsidRPr="007E5C2C">
        <w:rPr>
          <w:b/>
          <w:bCs/>
          <w:color w:val="auto"/>
          <w:sz w:val="24"/>
          <w:szCs w:val="24"/>
        </w:rPr>
        <w:t>Materials, Fees and Technology Tools</w:t>
      </w:r>
    </w:p>
    <w:p w14:paraId="13B46990" w14:textId="77777777" w:rsidR="007E5C2C" w:rsidRPr="007E5C2C" w:rsidRDefault="007E5C2C" w:rsidP="007E5C2C">
      <w:pPr>
        <w:ind w:firstLine="360"/>
        <w:rPr>
          <w:b/>
          <w:bCs/>
        </w:rPr>
      </w:pPr>
      <w:r w:rsidRPr="007E5C2C">
        <w:rPr>
          <w:b/>
          <w:bCs/>
        </w:rPr>
        <w:t>Required materials, fees and technology</w:t>
      </w:r>
    </w:p>
    <w:p w14:paraId="0B426227" w14:textId="77777777" w:rsidR="007E5C2C" w:rsidRDefault="007E5C2C" w:rsidP="007E5C2C">
      <w:pPr>
        <w:pStyle w:val="ListParagraph"/>
        <w:numPr>
          <w:ilvl w:val="0"/>
          <w:numId w:val="4"/>
        </w:numPr>
      </w:pPr>
      <w:r>
        <w:t>Textbook: Exploring Autodesk Revit 2021 for Architecture, Sham Tickoo (Latest Edition)</w:t>
      </w:r>
    </w:p>
    <w:p w14:paraId="28F45D01" w14:textId="77777777" w:rsidR="007E5C2C" w:rsidRDefault="007E5C2C" w:rsidP="007E5C2C">
      <w:pPr>
        <w:pStyle w:val="ListParagraph"/>
        <w:numPr>
          <w:ilvl w:val="0"/>
          <w:numId w:val="4"/>
        </w:numPr>
      </w:pPr>
      <w:r>
        <w:lastRenderedPageBreak/>
        <w:t>Access to a computer and a reliable internet connection</w:t>
      </w:r>
    </w:p>
    <w:p w14:paraId="4C5CEF37" w14:textId="355A0B92" w:rsidR="007E5C2C" w:rsidRDefault="007E5C2C" w:rsidP="007E5C2C">
      <w:pPr>
        <w:pStyle w:val="ListParagraph"/>
        <w:numPr>
          <w:ilvl w:val="0"/>
          <w:numId w:val="4"/>
        </w:numPr>
      </w:pPr>
      <w:r>
        <w:t>Revit Building Information Modeling Software NOTE: Revit does not have a Mac version. It is possible to partition your drive using Boot Camp or install Parallels Desktop with Microsoft Windows to run a PC version of Revit on a Mac.</w:t>
      </w:r>
    </w:p>
    <w:p w14:paraId="624384E5" w14:textId="77777777" w:rsidR="007E5C2C" w:rsidRDefault="007E5C2C" w:rsidP="007E5C2C">
      <w:pPr>
        <w:pStyle w:val="ListParagraph"/>
        <w:numPr>
          <w:ilvl w:val="0"/>
          <w:numId w:val="5"/>
        </w:numPr>
      </w:pPr>
      <w:r>
        <w:t>Software Fee $18</w:t>
      </w:r>
    </w:p>
    <w:p w14:paraId="534E2852" w14:textId="77777777" w:rsidR="007E5C2C" w:rsidRDefault="007E5C2C" w:rsidP="007E5C2C">
      <w:pPr>
        <w:pStyle w:val="ListParagraph"/>
        <w:numPr>
          <w:ilvl w:val="0"/>
          <w:numId w:val="5"/>
        </w:numPr>
      </w:pPr>
      <w:r>
        <w:t>Lab access fee $35</w:t>
      </w:r>
    </w:p>
    <w:p w14:paraId="786DB78A" w14:textId="4BB3EAEB" w:rsidR="007E5C2C" w:rsidRPr="007E5C2C" w:rsidRDefault="007E5C2C" w:rsidP="007E5C2C">
      <w:pPr>
        <w:pStyle w:val="Subtitle"/>
        <w:rPr>
          <w:b/>
          <w:bCs/>
          <w:color w:val="auto"/>
          <w:sz w:val="24"/>
          <w:szCs w:val="24"/>
        </w:rPr>
      </w:pPr>
      <w:r w:rsidRPr="007E5C2C">
        <w:rPr>
          <w:b/>
          <w:bCs/>
          <w:color w:val="auto"/>
          <w:sz w:val="24"/>
          <w:szCs w:val="24"/>
        </w:rPr>
        <w:t>How This Course Works</w:t>
      </w:r>
    </w:p>
    <w:p w14:paraId="24271C99" w14:textId="77777777" w:rsidR="007E5C2C" w:rsidRPr="007E5C2C" w:rsidRDefault="007E5C2C" w:rsidP="007E5C2C">
      <w:pPr>
        <w:rPr>
          <w:b/>
          <w:bCs/>
        </w:rPr>
      </w:pPr>
      <w:r w:rsidRPr="007E5C2C">
        <w:rPr>
          <w:b/>
          <w:bCs/>
        </w:rPr>
        <w:t>Course Mode: ONLINE</w:t>
      </w:r>
    </w:p>
    <w:p w14:paraId="6C830DDA" w14:textId="77777777" w:rsidR="007E5C2C" w:rsidRDefault="007E5C2C" w:rsidP="007E5C2C">
      <w:r>
        <w:t>This is a fully online course. Online learning offers the convenience of continuing your education regardless of your access to the physical classroom.  Be aware that online courses at UVU have regular due dates and must be completed within the term you are registered.  You are expected to participate in the course online each week.</w:t>
      </w:r>
    </w:p>
    <w:p w14:paraId="682BF374" w14:textId="77777777" w:rsidR="007E5C2C" w:rsidRPr="007E5C2C" w:rsidRDefault="007E5C2C" w:rsidP="007E5C2C">
      <w:pPr>
        <w:rPr>
          <w:b/>
          <w:bCs/>
        </w:rPr>
      </w:pPr>
      <w:r w:rsidRPr="007E5C2C">
        <w:rPr>
          <w:b/>
          <w:bCs/>
        </w:rPr>
        <w:t>Description of how course works:</w:t>
      </w:r>
    </w:p>
    <w:p w14:paraId="01D1E40F" w14:textId="77777777" w:rsidR="007E5C2C" w:rsidRDefault="007E5C2C" w:rsidP="007E5C2C">
      <w:r>
        <w:t>Canvas is where content, grades, and communications will reside for this course.</w:t>
      </w:r>
    </w:p>
    <w:p w14:paraId="25C44E1F" w14:textId="77777777" w:rsidR="007E5C2C" w:rsidRDefault="007E5C2C" w:rsidP="007E5C2C">
      <w:r>
        <w:t>For this three (3) credit-hour course students should expect to spend up to 9 (+/-) hours a week for a full semester and 18 (+/-</w:t>
      </w:r>
      <w:proofErr w:type="gramStart"/>
      <w:r>
        <w:t>)  for</w:t>
      </w:r>
      <w:proofErr w:type="gramEnd"/>
      <w:r>
        <w:t xml:space="preserve"> a BLOCK class  completing course activities. </w:t>
      </w:r>
    </w:p>
    <w:p w14:paraId="4B4B8E2D" w14:textId="77777777" w:rsidR="007E5C2C" w:rsidRDefault="007E5C2C" w:rsidP="007E5C2C">
      <w:r>
        <w:t xml:space="preserve">As a student you can expect this course to challenge and engage you as a learner. You will learn and apply the architectural principles for commercial and residential building types. We will be using the Revit software as indicated above to create detailed blueprints. There will be several </w:t>
      </w:r>
      <w:proofErr w:type="gramStart"/>
      <w:r>
        <w:t>check</w:t>
      </w:r>
      <w:proofErr w:type="gramEnd"/>
      <w:r>
        <w:t xml:space="preserve"> in type assignments to ensure you are progressing through the course toward three separate culminating projects. The first two projects are </w:t>
      </w:r>
      <w:proofErr w:type="gramStart"/>
      <w:r>
        <w:t>prescribed  residential</w:t>
      </w:r>
      <w:proofErr w:type="gramEnd"/>
      <w:r>
        <w:t xml:space="preserve"> and commercial building plans. The third project will be your choice of either a residential or commercial building plan and an opportunity for you to design something meaningful to you. We will be testing your knowledge along the way through a series of assignments, quizzes and exams. </w:t>
      </w:r>
    </w:p>
    <w:p w14:paraId="3149C05A" w14:textId="0A63E81C" w:rsidR="007E5C2C" w:rsidRPr="007E5C2C" w:rsidRDefault="007E5C2C" w:rsidP="007E5C2C">
      <w:pPr>
        <w:rPr>
          <w:b/>
          <w:bCs/>
        </w:rPr>
      </w:pPr>
      <w:r w:rsidRPr="007E5C2C">
        <w:rPr>
          <w:b/>
          <w:bCs/>
        </w:rPr>
        <w:t>Attendance</w:t>
      </w:r>
      <w:r w:rsidR="003D72B6">
        <w:rPr>
          <w:b/>
          <w:bCs/>
        </w:rPr>
        <w:t>:</w:t>
      </w:r>
    </w:p>
    <w:p w14:paraId="4224172F" w14:textId="77777777" w:rsidR="007E5C2C" w:rsidRDefault="007E5C2C" w:rsidP="007E5C2C">
      <w:r>
        <w:t>You are expected to regularly participate in the course several times each week and complete all course activities.  Absence from our online class makes it extremely difficult to be a successful student.</w:t>
      </w:r>
    </w:p>
    <w:p w14:paraId="204554AF" w14:textId="77777777" w:rsidR="007E5C2C" w:rsidRPr="003D72B6" w:rsidRDefault="007E5C2C" w:rsidP="007E5C2C">
      <w:pPr>
        <w:rPr>
          <w:b/>
          <w:bCs/>
        </w:rPr>
      </w:pPr>
      <w:r w:rsidRPr="003D72B6">
        <w:rPr>
          <w:b/>
          <w:bCs/>
        </w:rPr>
        <w:t>Student Responsibilities:</w:t>
      </w:r>
    </w:p>
    <w:p w14:paraId="1ECE8270" w14:textId="77777777" w:rsidR="007E5C2C" w:rsidRDefault="007E5C2C" w:rsidP="003D72B6">
      <w:pPr>
        <w:pStyle w:val="ListParagraph"/>
        <w:numPr>
          <w:ilvl w:val="0"/>
          <w:numId w:val="6"/>
        </w:numPr>
      </w:pPr>
      <w:r>
        <w:t>Start class the first week of the term.</w:t>
      </w:r>
    </w:p>
    <w:p w14:paraId="736EB363" w14:textId="77777777" w:rsidR="007E5C2C" w:rsidRDefault="007E5C2C" w:rsidP="003D72B6">
      <w:pPr>
        <w:pStyle w:val="ListParagraph"/>
        <w:numPr>
          <w:ilvl w:val="0"/>
          <w:numId w:val="6"/>
        </w:numPr>
      </w:pPr>
      <w:r>
        <w:t>Be accountable by setting aside regular time each week to complete course activities and assignments on time as noted per the due dates.</w:t>
      </w:r>
    </w:p>
    <w:p w14:paraId="78E4DFB6" w14:textId="77777777" w:rsidR="007E5C2C" w:rsidRDefault="007E5C2C" w:rsidP="003D72B6">
      <w:pPr>
        <w:pStyle w:val="ListParagraph"/>
        <w:numPr>
          <w:ilvl w:val="0"/>
          <w:numId w:val="6"/>
        </w:numPr>
      </w:pPr>
      <w:r>
        <w:t xml:space="preserve">Learn how to use Canvas including communication tools (e.g. discussion, Canvas inbox, etc.). If you have technology-related </w:t>
      </w:r>
      <w:proofErr w:type="gramStart"/>
      <w:r>
        <w:t>problems</w:t>
      </w:r>
      <w:proofErr w:type="gramEnd"/>
      <w:r>
        <w:t xml:space="preserve"> contact the Service Desk.</w:t>
      </w:r>
    </w:p>
    <w:p w14:paraId="7F6747F8" w14:textId="77777777" w:rsidR="007E5C2C" w:rsidRDefault="007E5C2C" w:rsidP="003D72B6">
      <w:pPr>
        <w:pStyle w:val="ListParagraph"/>
        <w:numPr>
          <w:ilvl w:val="0"/>
          <w:numId w:val="6"/>
        </w:numPr>
      </w:pPr>
      <w:r>
        <w:t>Abide by ethical standards. Your work must be your own.</w:t>
      </w:r>
    </w:p>
    <w:p w14:paraId="3840E2DD" w14:textId="77777777" w:rsidR="007E5C2C" w:rsidRDefault="007E5C2C" w:rsidP="003D72B6">
      <w:pPr>
        <w:pStyle w:val="ListParagraph"/>
        <w:numPr>
          <w:ilvl w:val="0"/>
          <w:numId w:val="6"/>
        </w:numPr>
      </w:pPr>
      <w:r>
        <w:t>Contact your instructor as early as possible if an emergency arises. Do NOT wait until the last minute to ask for an extension.</w:t>
      </w:r>
    </w:p>
    <w:p w14:paraId="68AC7FC8" w14:textId="77777777" w:rsidR="003D72B6" w:rsidRDefault="003D72B6" w:rsidP="007E5C2C">
      <w:pPr>
        <w:rPr>
          <w:b/>
          <w:bCs/>
        </w:rPr>
      </w:pPr>
    </w:p>
    <w:p w14:paraId="2C4C162C" w14:textId="4D0234B2" w:rsidR="007E5C2C" w:rsidRPr="003D72B6" w:rsidRDefault="007E5C2C" w:rsidP="007E5C2C">
      <w:pPr>
        <w:rPr>
          <w:b/>
          <w:bCs/>
        </w:rPr>
      </w:pPr>
      <w:r w:rsidRPr="003D72B6">
        <w:rPr>
          <w:b/>
          <w:bCs/>
        </w:rPr>
        <w:lastRenderedPageBreak/>
        <w:t>Instructor Responsibilities:</w:t>
      </w:r>
    </w:p>
    <w:p w14:paraId="7DFB604F" w14:textId="77777777" w:rsidR="007E5C2C" w:rsidRDefault="007E5C2C" w:rsidP="003D72B6">
      <w:pPr>
        <w:pStyle w:val="ListParagraph"/>
        <w:numPr>
          <w:ilvl w:val="0"/>
          <w:numId w:val="7"/>
        </w:numPr>
      </w:pPr>
      <w:r>
        <w:t>Respond to emails within ONE business day. If multiple emails are received regarding the same question or concern, they may be responded to with an announcement to the entire class.</w:t>
      </w:r>
    </w:p>
    <w:p w14:paraId="2FAABE19" w14:textId="79C2518F" w:rsidR="007E5C2C" w:rsidRDefault="007E5C2C" w:rsidP="003D72B6">
      <w:pPr>
        <w:pStyle w:val="ListParagraph"/>
        <w:numPr>
          <w:ilvl w:val="0"/>
          <w:numId w:val="7"/>
        </w:numPr>
      </w:pPr>
      <w:r>
        <w:t xml:space="preserve">Provide timely, </w:t>
      </w:r>
      <w:r w:rsidR="003D72B6">
        <w:t>meaningful,</w:t>
      </w:r>
      <w:r>
        <w:t xml:space="preserve"> and constructive feedback on assignments.</w:t>
      </w:r>
    </w:p>
    <w:p w14:paraId="444B8140" w14:textId="77777777" w:rsidR="007E5C2C" w:rsidRDefault="007E5C2C" w:rsidP="003D72B6">
      <w:pPr>
        <w:pStyle w:val="ListParagraph"/>
        <w:numPr>
          <w:ilvl w:val="0"/>
          <w:numId w:val="7"/>
        </w:numPr>
      </w:pPr>
      <w:r>
        <w:t>Facilitate an effective learning experience.</w:t>
      </w:r>
    </w:p>
    <w:p w14:paraId="1FAA489F" w14:textId="77777777" w:rsidR="007E5C2C" w:rsidRDefault="007E5C2C" w:rsidP="003D72B6">
      <w:pPr>
        <w:pStyle w:val="ListParagraph"/>
        <w:numPr>
          <w:ilvl w:val="0"/>
          <w:numId w:val="7"/>
        </w:numPr>
      </w:pPr>
      <w:r>
        <w:t>Refer students to appropriate services for issues that are non-course content specific. For instance, technical issue, writing labs, accessibility services, etc.</w:t>
      </w:r>
    </w:p>
    <w:p w14:paraId="62B0C377" w14:textId="77777777" w:rsidR="007E5C2C" w:rsidRDefault="007E5C2C" w:rsidP="003D72B6">
      <w:pPr>
        <w:pStyle w:val="ListParagraph"/>
        <w:numPr>
          <w:ilvl w:val="0"/>
          <w:numId w:val="7"/>
        </w:numPr>
      </w:pPr>
      <w:r>
        <w:t>Mentor students through the course.</w:t>
      </w:r>
    </w:p>
    <w:p w14:paraId="3247A5EA" w14:textId="3CAF03CF" w:rsidR="007E5C2C" w:rsidRPr="003D72B6" w:rsidRDefault="007E5C2C" w:rsidP="003D72B6">
      <w:pPr>
        <w:pStyle w:val="Subtitle"/>
        <w:rPr>
          <w:b/>
          <w:bCs/>
          <w:color w:val="auto"/>
          <w:sz w:val="24"/>
          <w:szCs w:val="24"/>
        </w:rPr>
      </w:pPr>
      <w:r w:rsidRPr="003D72B6">
        <w:rPr>
          <w:b/>
          <w:bCs/>
          <w:color w:val="auto"/>
          <w:sz w:val="24"/>
          <w:szCs w:val="24"/>
        </w:rPr>
        <w:t>Grading and Late Work Statement</w:t>
      </w:r>
    </w:p>
    <w:p w14:paraId="01B4DB40" w14:textId="77777777" w:rsidR="007E5C2C" w:rsidRPr="003D72B6" w:rsidRDefault="007E5C2C" w:rsidP="007E5C2C">
      <w:pPr>
        <w:rPr>
          <w:b/>
          <w:bCs/>
        </w:rPr>
      </w:pPr>
      <w:r w:rsidRPr="003D72B6">
        <w:rPr>
          <w:b/>
          <w:bCs/>
        </w:rPr>
        <w:t>Grading Scale: </w:t>
      </w:r>
    </w:p>
    <w:p w14:paraId="04D81022" w14:textId="77777777" w:rsidR="007E5C2C" w:rsidRDefault="007E5C2C" w:rsidP="007E5C2C">
      <w:r>
        <w:t>The following grading standards will be used in this class:</w:t>
      </w:r>
    </w:p>
    <w:tbl>
      <w:tblPr>
        <w:tblStyle w:val="TableGrid"/>
        <w:tblW w:w="0" w:type="auto"/>
        <w:tblLook w:val="04A0" w:firstRow="1" w:lastRow="0" w:firstColumn="1" w:lastColumn="0" w:noHBand="0" w:noVBand="1"/>
      </w:tblPr>
      <w:tblGrid>
        <w:gridCol w:w="762"/>
        <w:gridCol w:w="1440"/>
      </w:tblGrid>
      <w:tr w:rsidR="003D72B6" w:rsidRPr="003D72B6" w14:paraId="1CA63FF5" w14:textId="77777777" w:rsidTr="003D72B6">
        <w:tc>
          <w:tcPr>
            <w:tcW w:w="720" w:type="dxa"/>
            <w:shd w:val="clear" w:color="auto" w:fill="D9D9D9" w:themeFill="background1" w:themeFillShade="D9"/>
          </w:tcPr>
          <w:p w14:paraId="523B02B9" w14:textId="77777777" w:rsidR="003D72B6" w:rsidRPr="003D72B6" w:rsidRDefault="003D72B6" w:rsidP="003D72B6">
            <w:pPr>
              <w:jc w:val="center"/>
            </w:pPr>
            <w:r w:rsidRPr="003D72B6">
              <w:t>Grade</w:t>
            </w:r>
          </w:p>
        </w:tc>
        <w:tc>
          <w:tcPr>
            <w:tcW w:w="1440" w:type="dxa"/>
            <w:shd w:val="clear" w:color="auto" w:fill="D9D9D9" w:themeFill="background1" w:themeFillShade="D9"/>
          </w:tcPr>
          <w:p w14:paraId="3CE447E0" w14:textId="77777777" w:rsidR="003D72B6" w:rsidRPr="003D72B6" w:rsidRDefault="003D72B6" w:rsidP="003D72B6">
            <w:pPr>
              <w:jc w:val="center"/>
            </w:pPr>
            <w:r w:rsidRPr="003D72B6">
              <w:t>Percent</w:t>
            </w:r>
          </w:p>
        </w:tc>
      </w:tr>
      <w:tr w:rsidR="003D72B6" w:rsidRPr="003D72B6" w14:paraId="2FDCFD09" w14:textId="77777777" w:rsidTr="003D72B6">
        <w:tc>
          <w:tcPr>
            <w:tcW w:w="720" w:type="dxa"/>
          </w:tcPr>
          <w:p w14:paraId="30F05CD7" w14:textId="77777777" w:rsidR="003D72B6" w:rsidRPr="003D72B6" w:rsidRDefault="003D72B6" w:rsidP="003D72B6">
            <w:pPr>
              <w:jc w:val="center"/>
            </w:pPr>
            <w:r w:rsidRPr="003D72B6">
              <w:t>A</w:t>
            </w:r>
          </w:p>
        </w:tc>
        <w:tc>
          <w:tcPr>
            <w:tcW w:w="1440" w:type="dxa"/>
          </w:tcPr>
          <w:p w14:paraId="10267ED9" w14:textId="77777777" w:rsidR="003D72B6" w:rsidRPr="003D72B6" w:rsidRDefault="003D72B6" w:rsidP="003D72B6">
            <w:pPr>
              <w:jc w:val="center"/>
            </w:pPr>
            <w:r w:rsidRPr="003D72B6">
              <w:t>94-100</w:t>
            </w:r>
          </w:p>
        </w:tc>
      </w:tr>
      <w:tr w:rsidR="003D72B6" w:rsidRPr="003D72B6" w14:paraId="033797B3" w14:textId="77777777" w:rsidTr="003D72B6">
        <w:tc>
          <w:tcPr>
            <w:tcW w:w="720" w:type="dxa"/>
            <w:shd w:val="clear" w:color="auto" w:fill="D9D9D9" w:themeFill="background1" w:themeFillShade="D9"/>
          </w:tcPr>
          <w:p w14:paraId="4BE41092" w14:textId="77777777" w:rsidR="003D72B6" w:rsidRPr="003D72B6" w:rsidRDefault="003D72B6" w:rsidP="003D72B6">
            <w:pPr>
              <w:jc w:val="center"/>
            </w:pPr>
            <w:r w:rsidRPr="003D72B6">
              <w:t>A-</w:t>
            </w:r>
          </w:p>
        </w:tc>
        <w:tc>
          <w:tcPr>
            <w:tcW w:w="1440" w:type="dxa"/>
            <w:shd w:val="clear" w:color="auto" w:fill="D9D9D9" w:themeFill="background1" w:themeFillShade="D9"/>
          </w:tcPr>
          <w:p w14:paraId="075C83C4" w14:textId="77777777" w:rsidR="003D72B6" w:rsidRPr="003D72B6" w:rsidRDefault="003D72B6" w:rsidP="003D72B6">
            <w:pPr>
              <w:jc w:val="center"/>
            </w:pPr>
            <w:r w:rsidRPr="003D72B6">
              <w:t>90-93</w:t>
            </w:r>
          </w:p>
        </w:tc>
      </w:tr>
      <w:tr w:rsidR="003D72B6" w:rsidRPr="003D72B6" w14:paraId="4DB26254" w14:textId="77777777" w:rsidTr="003D72B6">
        <w:tc>
          <w:tcPr>
            <w:tcW w:w="720" w:type="dxa"/>
          </w:tcPr>
          <w:p w14:paraId="06C368ED" w14:textId="77777777" w:rsidR="003D72B6" w:rsidRPr="003D72B6" w:rsidRDefault="003D72B6" w:rsidP="003D72B6">
            <w:pPr>
              <w:jc w:val="center"/>
            </w:pPr>
            <w:r w:rsidRPr="003D72B6">
              <w:t>B+</w:t>
            </w:r>
          </w:p>
        </w:tc>
        <w:tc>
          <w:tcPr>
            <w:tcW w:w="1440" w:type="dxa"/>
          </w:tcPr>
          <w:p w14:paraId="119CF6BD" w14:textId="77777777" w:rsidR="003D72B6" w:rsidRPr="003D72B6" w:rsidRDefault="003D72B6" w:rsidP="003D72B6">
            <w:pPr>
              <w:jc w:val="center"/>
            </w:pPr>
            <w:r w:rsidRPr="003D72B6">
              <w:t>87-89</w:t>
            </w:r>
          </w:p>
        </w:tc>
      </w:tr>
      <w:tr w:rsidR="003D72B6" w:rsidRPr="003D72B6" w14:paraId="53F6B690" w14:textId="77777777" w:rsidTr="003D72B6">
        <w:tc>
          <w:tcPr>
            <w:tcW w:w="720" w:type="dxa"/>
            <w:shd w:val="clear" w:color="auto" w:fill="D9D9D9" w:themeFill="background1" w:themeFillShade="D9"/>
          </w:tcPr>
          <w:p w14:paraId="4F730B84" w14:textId="77777777" w:rsidR="003D72B6" w:rsidRPr="003D72B6" w:rsidRDefault="003D72B6" w:rsidP="003D72B6">
            <w:pPr>
              <w:jc w:val="center"/>
            </w:pPr>
            <w:r w:rsidRPr="003D72B6">
              <w:t>B</w:t>
            </w:r>
          </w:p>
        </w:tc>
        <w:tc>
          <w:tcPr>
            <w:tcW w:w="1440" w:type="dxa"/>
            <w:shd w:val="clear" w:color="auto" w:fill="D9D9D9" w:themeFill="background1" w:themeFillShade="D9"/>
          </w:tcPr>
          <w:p w14:paraId="0B8DA4C4" w14:textId="77777777" w:rsidR="003D72B6" w:rsidRPr="003D72B6" w:rsidRDefault="003D72B6" w:rsidP="003D72B6">
            <w:pPr>
              <w:jc w:val="center"/>
            </w:pPr>
            <w:r w:rsidRPr="003D72B6">
              <w:t>83-86</w:t>
            </w:r>
          </w:p>
        </w:tc>
      </w:tr>
      <w:tr w:rsidR="003D72B6" w:rsidRPr="003D72B6" w14:paraId="70D2D7FB" w14:textId="77777777" w:rsidTr="003D72B6">
        <w:tc>
          <w:tcPr>
            <w:tcW w:w="720" w:type="dxa"/>
          </w:tcPr>
          <w:p w14:paraId="3AC69777" w14:textId="77777777" w:rsidR="003D72B6" w:rsidRPr="003D72B6" w:rsidRDefault="003D72B6" w:rsidP="003D72B6">
            <w:pPr>
              <w:jc w:val="center"/>
            </w:pPr>
            <w:r w:rsidRPr="003D72B6">
              <w:t>B-</w:t>
            </w:r>
          </w:p>
        </w:tc>
        <w:tc>
          <w:tcPr>
            <w:tcW w:w="1440" w:type="dxa"/>
          </w:tcPr>
          <w:p w14:paraId="6FAD924F" w14:textId="77777777" w:rsidR="003D72B6" w:rsidRPr="003D72B6" w:rsidRDefault="003D72B6" w:rsidP="003D72B6">
            <w:pPr>
              <w:jc w:val="center"/>
            </w:pPr>
            <w:r w:rsidRPr="003D72B6">
              <w:t>80-82</w:t>
            </w:r>
          </w:p>
        </w:tc>
      </w:tr>
      <w:tr w:rsidR="003D72B6" w:rsidRPr="003D72B6" w14:paraId="73EEAFDA" w14:textId="77777777" w:rsidTr="003D72B6">
        <w:tc>
          <w:tcPr>
            <w:tcW w:w="720" w:type="dxa"/>
            <w:shd w:val="clear" w:color="auto" w:fill="D9D9D9" w:themeFill="background1" w:themeFillShade="D9"/>
          </w:tcPr>
          <w:p w14:paraId="63B4BEFA" w14:textId="77777777" w:rsidR="003D72B6" w:rsidRPr="003D72B6" w:rsidRDefault="003D72B6" w:rsidP="003D72B6">
            <w:pPr>
              <w:jc w:val="center"/>
            </w:pPr>
            <w:r w:rsidRPr="003D72B6">
              <w:t>C+</w:t>
            </w:r>
          </w:p>
        </w:tc>
        <w:tc>
          <w:tcPr>
            <w:tcW w:w="1440" w:type="dxa"/>
            <w:shd w:val="clear" w:color="auto" w:fill="D9D9D9" w:themeFill="background1" w:themeFillShade="D9"/>
          </w:tcPr>
          <w:p w14:paraId="280F7455" w14:textId="77777777" w:rsidR="003D72B6" w:rsidRPr="003D72B6" w:rsidRDefault="003D72B6" w:rsidP="003D72B6">
            <w:pPr>
              <w:jc w:val="center"/>
            </w:pPr>
            <w:r w:rsidRPr="003D72B6">
              <w:t>77-79</w:t>
            </w:r>
          </w:p>
        </w:tc>
      </w:tr>
      <w:tr w:rsidR="003D72B6" w:rsidRPr="003D72B6" w14:paraId="432813AA" w14:textId="77777777" w:rsidTr="003D72B6">
        <w:tc>
          <w:tcPr>
            <w:tcW w:w="720" w:type="dxa"/>
          </w:tcPr>
          <w:p w14:paraId="26DD2945" w14:textId="77777777" w:rsidR="003D72B6" w:rsidRPr="003D72B6" w:rsidRDefault="003D72B6" w:rsidP="003D72B6">
            <w:pPr>
              <w:jc w:val="center"/>
            </w:pPr>
            <w:r w:rsidRPr="003D72B6">
              <w:t>C</w:t>
            </w:r>
          </w:p>
        </w:tc>
        <w:tc>
          <w:tcPr>
            <w:tcW w:w="1440" w:type="dxa"/>
          </w:tcPr>
          <w:p w14:paraId="0D850546" w14:textId="77777777" w:rsidR="003D72B6" w:rsidRPr="003D72B6" w:rsidRDefault="003D72B6" w:rsidP="003D72B6">
            <w:pPr>
              <w:jc w:val="center"/>
            </w:pPr>
            <w:r w:rsidRPr="003D72B6">
              <w:t>73-76</w:t>
            </w:r>
          </w:p>
        </w:tc>
      </w:tr>
      <w:tr w:rsidR="003D72B6" w:rsidRPr="003D72B6" w14:paraId="6750C556" w14:textId="77777777" w:rsidTr="003D72B6">
        <w:tc>
          <w:tcPr>
            <w:tcW w:w="720" w:type="dxa"/>
            <w:shd w:val="clear" w:color="auto" w:fill="D9D9D9" w:themeFill="background1" w:themeFillShade="D9"/>
          </w:tcPr>
          <w:p w14:paraId="7387344D" w14:textId="77777777" w:rsidR="003D72B6" w:rsidRPr="003D72B6" w:rsidRDefault="003D72B6" w:rsidP="003D72B6">
            <w:pPr>
              <w:jc w:val="center"/>
            </w:pPr>
            <w:r w:rsidRPr="003D72B6">
              <w:t>C-</w:t>
            </w:r>
          </w:p>
        </w:tc>
        <w:tc>
          <w:tcPr>
            <w:tcW w:w="1440" w:type="dxa"/>
            <w:shd w:val="clear" w:color="auto" w:fill="D9D9D9" w:themeFill="background1" w:themeFillShade="D9"/>
          </w:tcPr>
          <w:p w14:paraId="24EE5C1F" w14:textId="77777777" w:rsidR="003D72B6" w:rsidRPr="003D72B6" w:rsidRDefault="003D72B6" w:rsidP="003D72B6">
            <w:pPr>
              <w:jc w:val="center"/>
            </w:pPr>
            <w:r w:rsidRPr="003D72B6">
              <w:t>70-72</w:t>
            </w:r>
          </w:p>
        </w:tc>
      </w:tr>
      <w:tr w:rsidR="003D72B6" w:rsidRPr="003D72B6" w14:paraId="129E3CEB" w14:textId="77777777" w:rsidTr="003D72B6">
        <w:tc>
          <w:tcPr>
            <w:tcW w:w="720" w:type="dxa"/>
          </w:tcPr>
          <w:p w14:paraId="20AF574D" w14:textId="77777777" w:rsidR="003D72B6" w:rsidRPr="003D72B6" w:rsidRDefault="003D72B6" w:rsidP="003D72B6">
            <w:pPr>
              <w:jc w:val="center"/>
            </w:pPr>
            <w:r w:rsidRPr="003D72B6">
              <w:t>D+</w:t>
            </w:r>
          </w:p>
        </w:tc>
        <w:tc>
          <w:tcPr>
            <w:tcW w:w="1440" w:type="dxa"/>
          </w:tcPr>
          <w:p w14:paraId="01B4DD66" w14:textId="77777777" w:rsidR="003D72B6" w:rsidRPr="003D72B6" w:rsidRDefault="003D72B6" w:rsidP="003D72B6">
            <w:pPr>
              <w:jc w:val="center"/>
            </w:pPr>
            <w:r w:rsidRPr="003D72B6">
              <w:t>67-69</w:t>
            </w:r>
          </w:p>
        </w:tc>
      </w:tr>
      <w:tr w:rsidR="003D72B6" w:rsidRPr="003D72B6" w14:paraId="10D9483D" w14:textId="77777777" w:rsidTr="003D72B6">
        <w:tc>
          <w:tcPr>
            <w:tcW w:w="720" w:type="dxa"/>
            <w:shd w:val="clear" w:color="auto" w:fill="D9D9D9" w:themeFill="background1" w:themeFillShade="D9"/>
          </w:tcPr>
          <w:p w14:paraId="5B93B2F4" w14:textId="77777777" w:rsidR="003D72B6" w:rsidRPr="003D72B6" w:rsidRDefault="003D72B6" w:rsidP="003D72B6">
            <w:pPr>
              <w:jc w:val="center"/>
            </w:pPr>
            <w:r w:rsidRPr="003D72B6">
              <w:t>D</w:t>
            </w:r>
          </w:p>
        </w:tc>
        <w:tc>
          <w:tcPr>
            <w:tcW w:w="1440" w:type="dxa"/>
            <w:shd w:val="clear" w:color="auto" w:fill="D9D9D9" w:themeFill="background1" w:themeFillShade="D9"/>
          </w:tcPr>
          <w:p w14:paraId="4C45123B" w14:textId="77777777" w:rsidR="003D72B6" w:rsidRPr="003D72B6" w:rsidRDefault="003D72B6" w:rsidP="003D72B6">
            <w:pPr>
              <w:jc w:val="center"/>
            </w:pPr>
            <w:r w:rsidRPr="003D72B6">
              <w:t>63-66</w:t>
            </w:r>
          </w:p>
        </w:tc>
      </w:tr>
      <w:tr w:rsidR="003D72B6" w:rsidRPr="003D72B6" w14:paraId="3DFE4732" w14:textId="77777777" w:rsidTr="003D72B6">
        <w:tc>
          <w:tcPr>
            <w:tcW w:w="720" w:type="dxa"/>
          </w:tcPr>
          <w:p w14:paraId="7AB507BA" w14:textId="77777777" w:rsidR="003D72B6" w:rsidRPr="003D72B6" w:rsidRDefault="003D72B6" w:rsidP="003D72B6">
            <w:pPr>
              <w:jc w:val="center"/>
            </w:pPr>
            <w:r w:rsidRPr="003D72B6">
              <w:t>D-</w:t>
            </w:r>
          </w:p>
        </w:tc>
        <w:tc>
          <w:tcPr>
            <w:tcW w:w="1440" w:type="dxa"/>
          </w:tcPr>
          <w:p w14:paraId="0DF653EC" w14:textId="77777777" w:rsidR="003D72B6" w:rsidRPr="003D72B6" w:rsidRDefault="003D72B6" w:rsidP="003D72B6">
            <w:pPr>
              <w:jc w:val="center"/>
            </w:pPr>
            <w:r w:rsidRPr="003D72B6">
              <w:t>60-62</w:t>
            </w:r>
          </w:p>
        </w:tc>
      </w:tr>
      <w:tr w:rsidR="003D72B6" w:rsidRPr="003D72B6" w14:paraId="182F2D36" w14:textId="77777777" w:rsidTr="003D72B6">
        <w:tc>
          <w:tcPr>
            <w:tcW w:w="720" w:type="dxa"/>
            <w:shd w:val="clear" w:color="auto" w:fill="D9D9D9" w:themeFill="background1" w:themeFillShade="D9"/>
          </w:tcPr>
          <w:p w14:paraId="5EFE276C" w14:textId="77777777" w:rsidR="003D72B6" w:rsidRPr="003D72B6" w:rsidRDefault="003D72B6" w:rsidP="003D72B6">
            <w:pPr>
              <w:jc w:val="center"/>
            </w:pPr>
            <w:r w:rsidRPr="003D72B6">
              <w:t>E</w:t>
            </w:r>
          </w:p>
        </w:tc>
        <w:tc>
          <w:tcPr>
            <w:tcW w:w="1440" w:type="dxa"/>
            <w:shd w:val="clear" w:color="auto" w:fill="D9D9D9" w:themeFill="background1" w:themeFillShade="D9"/>
          </w:tcPr>
          <w:p w14:paraId="573B4767" w14:textId="77777777" w:rsidR="003D72B6" w:rsidRPr="003D72B6" w:rsidRDefault="003D72B6" w:rsidP="003D72B6">
            <w:pPr>
              <w:jc w:val="center"/>
            </w:pPr>
            <w:r w:rsidRPr="003D72B6">
              <w:t>0-59</w:t>
            </w:r>
          </w:p>
        </w:tc>
      </w:tr>
    </w:tbl>
    <w:p w14:paraId="031C35F9" w14:textId="77777777" w:rsidR="003D72B6" w:rsidRDefault="007E5C2C" w:rsidP="007E5C2C">
      <w:r>
        <w:t> </w:t>
      </w:r>
    </w:p>
    <w:p w14:paraId="6DF31556" w14:textId="547762F5" w:rsidR="007E5C2C" w:rsidRPr="003D72B6" w:rsidRDefault="007E5C2C" w:rsidP="007E5C2C">
      <w:pPr>
        <w:rPr>
          <w:b/>
          <w:bCs/>
        </w:rPr>
      </w:pPr>
      <w:r w:rsidRPr="003D72B6">
        <w:rPr>
          <w:b/>
          <w:bCs/>
        </w:rPr>
        <w:t>Assignment Categories</w:t>
      </w:r>
      <w:r w:rsidR="003D72B6">
        <w:rPr>
          <w:b/>
          <w:bCs/>
        </w:rPr>
        <w:t>:</w:t>
      </w:r>
      <w:r w:rsidRPr="003D72B6">
        <w:rPr>
          <w:b/>
          <w:bCs/>
        </w:rPr>
        <w:t> </w:t>
      </w:r>
    </w:p>
    <w:tbl>
      <w:tblPr>
        <w:tblStyle w:val="TableGrid"/>
        <w:tblW w:w="0" w:type="auto"/>
        <w:tblLayout w:type="fixed"/>
        <w:tblLook w:val="04A0" w:firstRow="1" w:lastRow="0" w:firstColumn="1" w:lastColumn="0" w:noHBand="0" w:noVBand="1"/>
      </w:tblPr>
      <w:tblGrid>
        <w:gridCol w:w="5760"/>
        <w:gridCol w:w="1440"/>
      </w:tblGrid>
      <w:tr w:rsidR="003D72B6" w:rsidRPr="003D72B6" w14:paraId="5932339E" w14:textId="77777777" w:rsidTr="003D72B6">
        <w:tc>
          <w:tcPr>
            <w:tcW w:w="5760" w:type="dxa"/>
          </w:tcPr>
          <w:p w14:paraId="5B7020F7" w14:textId="77777777" w:rsidR="003D72B6" w:rsidRPr="003D72B6" w:rsidRDefault="003D72B6" w:rsidP="0037442E">
            <w:r w:rsidRPr="003D72B6">
              <w:t>Activity</w:t>
            </w:r>
          </w:p>
        </w:tc>
        <w:tc>
          <w:tcPr>
            <w:tcW w:w="1440" w:type="dxa"/>
          </w:tcPr>
          <w:p w14:paraId="77AD94CB" w14:textId="77777777" w:rsidR="003D72B6" w:rsidRPr="003D72B6" w:rsidRDefault="003D72B6" w:rsidP="003D72B6">
            <w:pPr>
              <w:jc w:val="center"/>
            </w:pPr>
            <w:r w:rsidRPr="003D72B6">
              <w:t>Percent</w:t>
            </w:r>
          </w:p>
        </w:tc>
      </w:tr>
      <w:tr w:rsidR="003D72B6" w:rsidRPr="003D72B6" w14:paraId="54825D6E" w14:textId="77777777" w:rsidTr="003D72B6">
        <w:tc>
          <w:tcPr>
            <w:tcW w:w="5760" w:type="dxa"/>
          </w:tcPr>
          <w:p w14:paraId="75F3289C" w14:textId="77777777" w:rsidR="003D72B6" w:rsidRPr="003D72B6" w:rsidRDefault="003D72B6" w:rsidP="0037442E">
            <w:r w:rsidRPr="003D72B6">
              <w:t>Getting Started Assignments (7)</w:t>
            </w:r>
          </w:p>
        </w:tc>
        <w:tc>
          <w:tcPr>
            <w:tcW w:w="1440" w:type="dxa"/>
          </w:tcPr>
          <w:p w14:paraId="0C69DE50" w14:textId="77777777" w:rsidR="003D72B6" w:rsidRPr="003D72B6" w:rsidRDefault="003D72B6" w:rsidP="003D72B6">
            <w:pPr>
              <w:jc w:val="center"/>
            </w:pPr>
            <w:r w:rsidRPr="003D72B6">
              <w:t>5</w:t>
            </w:r>
          </w:p>
        </w:tc>
      </w:tr>
      <w:tr w:rsidR="003D72B6" w:rsidRPr="003D72B6" w14:paraId="4B7F8EF3" w14:textId="77777777" w:rsidTr="003D72B6">
        <w:tc>
          <w:tcPr>
            <w:tcW w:w="5760" w:type="dxa"/>
          </w:tcPr>
          <w:p w14:paraId="284731E9" w14:textId="77777777" w:rsidR="003D72B6" w:rsidRPr="003D72B6" w:rsidRDefault="003D72B6" w:rsidP="0037442E">
            <w:r w:rsidRPr="003D72B6">
              <w:t>Assignments (13)</w:t>
            </w:r>
          </w:p>
        </w:tc>
        <w:tc>
          <w:tcPr>
            <w:tcW w:w="1440" w:type="dxa"/>
          </w:tcPr>
          <w:p w14:paraId="4E526F2A" w14:textId="77777777" w:rsidR="003D72B6" w:rsidRPr="003D72B6" w:rsidRDefault="003D72B6" w:rsidP="003D72B6">
            <w:pPr>
              <w:jc w:val="center"/>
            </w:pPr>
            <w:r w:rsidRPr="003D72B6">
              <w:t>15</w:t>
            </w:r>
          </w:p>
        </w:tc>
      </w:tr>
      <w:tr w:rsidR="003D72B6" w:rsidRPr="003D72B6" w14:paraId="7C04AA14" w14:textId="77777777" w:rsidTr="003D72B6">
        <w:tc>
          <w:tcPr>
            <w:tcW w:w="5760" w:type="dxa"/>
          </w:tcPr>
          <w:p w14:paraId="779BE14E" w14:textId="77777777" w:rsidR="003D72B6" w:rsidRPr="003D72B6" w:rsidRDefault="003D72B6" w:rsidP="0037442E">
            <w:r w:rsidRPr="003D72B6">
              <w:t>Projects / Project Checks (25)</w:t>
            </w:r>
          </w:p>
        </w:tc>
        <w:tc>
          <w:tcPr>
            <w:tcW w:w="1440" w:type="dxa"/>
          </w:tcPr>
          <w:p w14:paraId="321F7628" w14:textId="77777777" w:rsidR="003D72B6" w:rsidRPr="003D72B6" w:rsidRDefault="003D72B6" w:rsidP="003D72B6">
            <w:pPr>
              <w:jc w:val="center"/>
            </w:pPr>
            <w:r w:rsidRPr="003D72B6">
              <w:t>35</w:t>
            </w:r>
          </w:p>
        </w:tc>
      </w:tr>
      <w:tr w:rsidR="003D72B6" w:rsidRPr="003D72B6" w14:paraId="182E61F2" w14:textId="77777777" w:rsidTr="003D72B6">
        <w:tc>
          <w:tcPr>
            <w:tcW w:w="5760" w:type="dxa"/>
          </w:tcPr>
          <w:p w14:paraId="59FDC164" w14:textId="77777777" w:rsidR="003D72B6" w:rsidRPr="003D72B6" w:rsidRDefault="003D72B6" w:rsidP="0037442E">
            <w:r w:rsidRPr="003D72B6">
              <w:t>Discussions (Optional) (16) Students Helping Students</w:t>
            </w:r>
          </w:p>
        </w:tc>
        <w:tc>
          <w:tcPr>
            <w:tcW w:w="1440" w:type="dxa"/>
          </w:tcPr>
          <w:p w14:paraId="76F10A8B" w14:textId="77777777" w:rsidR="003D72B6" w:rsidRPr="003D72B6" w:rsidRDefault="003D72B6" w:rsidP="003D72B6">
            <w:pPr>
              <w:jc w:val="center"/>
            </w:pPr>
            <w:r w:rsidRPr="003D72B6">
              <w:t>0</w:t>
            </w:r>
          </w:p>
        </w:tc>
      </w:tr>
      <w:tr w:rsidR="003D72B6" w:rsidRPr="003D72B6" w14:paraId="205470B7" w14:textId="77777777" w:rsidTr="003D72B6">
        <w:tc>
          <w:tcPr>
            <w:tcW w:w="5760" w:type="dxa"/>
          </w:tcPr>
          <w:p w14:paraId="467046AC" w14:textId="77777777" w:rsidR="003D72B6" w:rsidRPr="003D72B6" w:rsidRDefault="003D72B6" w:rsidP="0037442E">
            <w:r w:rsidRPr="003D72B6">
              <w:t>Quizzes (14)</w:t>
            </w:r>
          </w:p>
        </w:tc>
        <w:tc>
          <w:tcPr>
            <w:tcW w:w="1440" w:type="dxa"/>
          </w:tcPr>
          <w:p w14:paraId="5C541271" w14:textId="77777777" w:rsidR="003D72B6" w:rsidRPr="003D72B6" w:rsidRDefault="003D72B6" w:rsidP="003D72B6">
            <w:pPr>
              <w:jc w:val="center"/>
            </w:pPr>
            <w:r w:rsidRPr="003D72B6">
              <w:t>10</w:t>
            </w:r>
          </w:p>
        </w:tc>
      </w:tr>
      <w:tr w:rsidR="003D72B6" w:rsidRPr="003D72B6" w14:paraId="7B25AAC0" w14:textId="77777777" w:rsidTr="003D72B6">
        <w:tc>
          <w:tcPr>
            <w:tcW w:w="5760" w:type="dxa"/>
          </w:tcPr>
          <w:p w14:paraId="6274D307" w14:textId="77777777" w:rsidR="003D72B6" w:rsidRPr="003D72B6" w:rsidRDefault="003D72B6" w:rsidP="0037442E">
            <w:r w:rsidRPr="003D72B6">
              <w:t>Reviews / Exams (2)</w:t>
            </w:r>
          </w:p>
        </w:tc>
        <w:tc>
          <w:tcPr>
            <w:tcW w:w="1440" w:type="dxa"/>
          </w:tcPr>
          <w:p w14:paraId="36D09660" w14:textId="77777777" w:rsidR="003D72B6" w:rsidRPr="003D72B6" w:rsidRDefault="003D72B6" w:rsidP="003D72B6">
            <w:pPr>
              <w:jc w:val="center"/>
            </w:pPr>
            <w:r w:rsidRPr="003D72B6">
              <w:t>35</w:t>
            </w:r>
          </w:p>
        </w:tc>
      </w:tr>
      <w:tr w:rsidR="003D72B6" w:rsidRPr="003D72B6" w14:paraId="7221FDEE" w14:textId="77777777" w:rsidTr="003D72B6">
        <w:tc>
          <w:tcPr>
            <w:tcW w:w="5760" w:type="dxa"/>
          </w:tcPr>
          <w:p w14:paraId="6F148BB2" w14:textId="77777777" w:rsidR="003D72B6" w:rsidRPr="003D72B6" w:rsidRDefault="003D72B6" w:rsidP="0037442E">
            <w:r w:rsidRPr="003D72B6">
              <w:t>Total</w:t>
            </w:r>
          </w:p>
        </w:tc>
        <w:tc>
          <w:tcPr>
            <w:tcW w:w="1440" w:type="dxa"/>
          </w:tcPr>
          <w:p w14:paraId="024026ED" w14:textId="77777777" w:rsidR="003D72B6" w:rsidRPr="003D72B6" w:rsidRDefault="003D72B6" w:rsidP="003D72B6">
            <w:pPr>
              <w:jc w:val="center"/>
            </w:pPr>
            <w:r w:rsidRPr="003D72B6">
              <w:t>100</w:t>
            </w:r>
          </w:p>
        </w:tc>
      </w:tr>
    </w:tbl>
    <w:p w14:paraId="39E0216E" w14:textId="77777777" w:rsidR="007E5C2C" w:rsidRDefault="007E5C2C" w:rsidP="007E5C2C"/>
    <w:p w14:paraId="666F4F34" w14:textId="77777777" w:rsidR="007E5C2C" w:rsidRPr="003D72B6" w:rsidRDefault="007E5C2C" w:rsidP="007E5C2C">
      <w:pPr>
        <w:rPr>
          <w:b/>
          <w:bCs/>
        </w:rPr>
      </w:pPr>
      <w:r w:rsidRPr="003D72B6">
        <w:rPr>
          <w:b/>
          <w:bCs/>
        </w:rPr>
        <w:t>Late Work Statement: </w:t>
      </w:r>
    </w:p>
    <w:p w14:paraId="0E1D0E15" w14:textId="3992A54C" w:rsidR="007E5C2C" w:rsidRDefault="007E5C2C" w:rsidP="007E5C2C">
      <w:r>
        <w:t xml:space="preserve">The best way to be successful in this course is to submit all assignments by their due date.  All assignments are available from the beginning of the term and you </w:t>
      </w:r>
      <w:r w:rsidR="003D72B6">
        <w:t>can</w:t>
      </w:r>
      <w:r>
        <w:t xml:space="preserve"> work ahead.  Discussion participation must occur as per the current module of the class. </w:t>
      </w:r>
    </w:p>
    <w:p w14:paraId="0BB1F7E0" w14:textId="77777777" w:rsidR="007E5C2C" w:rsidRDefault="007E5C2C" w:rsidP="007E5C2C"/>
    <w:p w14:paraId="457F0159" w14:textId="77777777" w:rsidR="007E5C2C" w:rsidRDefault="007E5C2C" w:rsidP="007E5C2C">
      <w:r>
        <w:t>Late work will be accepted but is penalized at 5% per day for a maximum of 100%. It is possible to turn in something so late that you receive no credit.</w:t>
      </w:r>
    </w:p>
    <w:p w14:paraId="442ECEEA" w14:textId="77777777" w:rsidR="007E5C2C" w:rsidRDefault="007E5C2C" w:rsidP="007E5C2C">
      <w:r>
        <w:t>If unforeseen circumstances arise that may cause more than a couple of days late penalty, contact your instructor as soon as possible. You will be expected to provide appropriate documentation and some of the late penalties may be waived. </w:t>
      </w:r>
    </w:p>
    <w:p w14:paraId="1F289F55" w14:textId="77777777" w:rsidR="003D72B6" w:rsidRDefault="003D72B6" w:rsidP="007E5C2C"/>
    <w:p w14:paraId="66FC279F" w14:textId="20A96F89" w:rsidR="007E5C2C" w:rsidRPr="003D72B6" w:rsidRDefault="007E5C2C" w:rsidP="003D72B6">
      <w:pPr>
        <w:pStyle w:val="Subtitle"/>
        <w:rPr>
          <w:b/>
          <w:bCs/>
          <w:color w:val="auto"/>
          <w:sz w:val="24"/>
          <w:szCs w:val="24"/>
        </w:rPr>
      </w:pPr>
      <w:r w:rsidRPr="003D72B6">
        <w:rPr>
          <w:b/>
          <w:bCs/>
          <w:color w:val="auto"/>
          <w:sz w:val="24"/>
          <w:szCs w:val="24"/>
        </w:rPr>
        <w:t>Assignment and Assessment Descriptions</w:t>
      </w:r>
    </w:p>
    <w:p w14:paraId="7288F2BF" w14:textId="1907541B" w:rsidR="007E5C2C" w:rsidRPr="003D72B6" w:rsidRDefault="007E5C2C" w:rsidP="007E5C2C">
      <w:pPr>
        <w:rPr>
          <w:b/>
          <w:bCs/>
        </w:rPr>
      </w:pPr>
      <w:r w:rsidRPr="003D72B6">
        <w:rPr>
          <w:b/>
          <w:bCs/>
        </w:rPr>
        <w:t>Getting Started Assignments</w:t>
      </w:r>
      <w:r w:rsidR="003D72B6">
        <w:rPr>
          <w:b/>
          <w:bCs/>
        </w:rPr>
        <w:t>:</w:t>
      </w:r>
    </w:p>
    <w:p w14:paraId="3E14ABB4" w14:textId="19521819" w:rsidR="007E5C2C" w:rsidRDefault="007E5C2C" w:rsidP="007E5C2C">
      <w:r>
        <w:t>One of your first assignments is to complete the syllabus quiz.  It is important that you familiarize yourself with the syllabus (this document) and all the information in the Course Orientation module.  This quiz is multiple/choice, true/false and must be taken as many times as necessary to receive a perfect score.  This will ensure that course expectations are clear.</w:t>
      </w:r>
    </w:p>
    <w:p w14:paraId="78FF2017" w14:textId="55A3F41E" w:rsidR="007E5C2C" w:rsidRDefault="007E5C2C" w:rsidP="007E5C2C">
      <w:r>
        <w:t xml:space="preserve">Other getting started assignments include getting the software, textbook, updating your profile and notifications, introducing yourself to your classmates, and learning how to use the Assignment Navigator. </w:t>
      </w:r>
      <w:r w:rsidR="00D93A20">
        <w:t>Additionally,</w:t>
      </w:r>
      <w:r>
        <w:t xml:space="preserve"> at the end of the course you will have the opportunity to complete a Student Rating of Instructor (SRI) assignment.</w:t>
      </w:r>
    </w:p>
    <w:p w14:paraId="1D1A1C90" w14:textId="0DD8F878" w:rsidR="007E5C2C" w:rsidRPr="00D93A20" w:rsidRDefault="007E5C2C" w:rsidP="007E5C2C">
      <w:pPr>
        <w:rPr>
          <w:b/>
          <w:bCs/>
        </w:rPr>
      </w:pPr>
      <w:r w:rsidRPr="00D93A20">
        <w:rPr>
          <w:b/>
          <w:bCs/>
        </w:rPr>
        <w:t>Assignments</w:t>
      </w:r>
      <w:r w:rsidR="00D93A20">
        <w:rPr>
          <w:b/>
          <w:bCs/>
        </w:rPr>
        <w:t>:</w:t>
      </w:r>
    </w:p>
    <w:p w14:paraId="1223D4BF" w14:textId="77777777" w:rsidR="007E5C2C" w:rsidRDefault="007E5C2C" w:rsidP="007E5C2C">
      <w:r>
        <w:t>Assignments consist of textbook activities. The Assignment Navigator will help you locate the information by page number in the textbook to complete these activities.</w:t>
      </w:r>
    </w:p>
    <w:p w14:paraId="7A77DD24" w14:textId="57C0D7B4" w:rsidR="007E5C2C" w:rsidRPr="00D93A20" w:rsidRDefault="007E5C2C" w:rsidP="007E5C2C">
      <w:pPr>
        <w:rPr>
          <w:b/>
          <w:bCs/>
        </w:rPr>
      </w:pPr>
      <w:r w:rsidRPr="00D93A20">
        <w:rPr>
          <w:b/>
          <w:bCs/>
        </w:rPr>
        <w:t>Projects and Project Checks</w:t>
      </w:r>
      <w:r w:rsidR="00D93A20">
        <w:rPr>
          <w:b/>
          <w:bCs/>
        </w:rPr>
        <w:t>:</w:t>
      </w:r>
    </w:p>
    <w:p w14:paraId="352C505A" w14:textId="77777777" w:rsidR="007E5C2C" w:rsidRDefault="007E5C2C" w:rsidP="007E5C2C">
      <w:r>
        <w:t xml:space="preserve">There will be several </w:t>
      </w:r>
      <w:proofErr w:type="gramStart"/>
      <w:r>
        <w:t>check</w:t>
      </w:r>
      <w:proofErr w:type="gramEnd"/>
      <w:r>
        <w:t xml:space="preserve"> in type assignments to ensure you are progressing through the course toward three (3) separate culminating projects. The first two projects are prescribed residential and commercial building plans. The third project will be your choice of either a residential or commercial building plan and an opportunity for you to design something meaningful to you.</w:t>
      </w:r>
    </w:p>
    <w:p w14:paraId="02A20F56" w14:textId="1C1FF281" w:rsidR="007E5C2C" w:rsidRPr="00D93A20" w:rsidRDefault="007E5C2C" w:rsidP="007E5C2C">
      <w:pPr>
        <w:rPr>
          <w:b/>
          <w:bCs/>
        </w:rPr>
      </w:pPr>
      <w:r w:rsidRPr="00D93A20">
        <w:rPr>
          <w:b/>
          <w:bCs/>
        </w:rPr>
        <w:t>Discussions</w:t>
      </w:r>
      <w:r w:rsidR="00D93A20">
        <w:rPr>
          <w:b/>
          <w:bCs/>
        </w:rPr>
        <w:t>:</w:t>
      </w:r>
    </w:p>
    <w:p w14:paraId="24653591" w14:textId="77777777" w:rsidR="007E5C2C" w:rsidRDefault="007E5C2C" w:rsidP="007E5C2C">
      <w:r>
        <w:t>Discussions will be forums to ask for and receive help from other students on architectural modeling topics. These Students Helping Students discussions are optional and ungraded. </w:t>
      </w:r>
    </w:p>
    <w:p w14:paraId="69FEB726" w14:textId="77777777" w:rsidR="007E5C2C" w:rsidRDefault="007E5C2C" w:rsidP="007E5C2C">
      <w:r>
        <w:t>Be sure to ask your questions early on so there will be time for others to respond.  </w:t>
      </w:r>
    </w:p>
    <w:p w14:paraId="021DE84A" w14:textId="10A6F7BD" w:rsidR="007E5C2C" w:rsidRPr="00D93A20" w:rsidRDefault="007E5C2C" w:rsidP="007E5C2C">
      <w:pPr>
        <w:rPr>
          <w:b/>
          <w:bCs/>
        </w:rPr>
      </w:pPr>
      <w:r w:rsidRPr="00D93A20">
        <w:rPr>
          <w:b/>
          <w:bCs/>
        </w:rPr>
        <w:t>Quizzes and Exams</w:t>
      </w:r>
      <w:r w:rsidR="00D93A20">
        <w:rPr>
          <w:b/>
          <w:bCs/>
        </w:rPr>
        <w:t>:</w:t>
      </w:r>
    </w:p>
    <w:p w14:paraId="4E283FFF" w14:textId="4D5CBE11" w:rsidR="007E5C2C" w:rsidRDefault="007E5C2C" w:rsidP="007E5C2C">
      <w:r>
        <w:t xml:space="preserve">There will be a chapter quiz for most modules to check your understanding of the textbook readings.  Quizzes are multiple choice, multiple </w:t>
      </w:r>
      <w:r w:rsidR="00D93A20">
        <w:t>attempts,</w:t>
      </w:r>
      <w:r>
        <w:t xml:space="preserve"> and open book. Your highest score will be recorded.</w:t>
      </w:r>
    </w:p>
    <w:p w14:paraId="25C3C585" w14:textId="77777777" w:rsidR="007E5C2C" w:rsidRDefault="007E5C2C" w:rsidP="007E5C2C">
      <w:r>
        <w:lastRenderedPageBreak/>
        <w:t>The midterm and final exams are timed application exercises where you will complete an architectural drawing with provided specifications to show what you have learned in the preceding modules.  Exam Reviews are provided to help you prepare.</w:t>
      </w:r>
    </w:p>
    <w:p w14:paraId="66171F80" w14:textId="1C9E8FBE" w:rsidR="007E5C2C" w:rsidRPr="00D93A20" w:rsidRDefault="007E5C2C" w:rsidP="00D93A20">
      <w:pPr>
        <w:pStyle w:val="Subtitle"/>
        <w:rPr>
          <w:rFonts w:cstheme="minorHAnsi"/>
          <w:b/>
          <w:bCs/>
          <w:color w:val="auto"/>
          <w:sz w:val="24"/>
          <w:szCs w:val="24"/>
        </w:rPr>
      </w:pPr>
      <w:r w:rsidRPr="00D93A20">
        <w:rPr>
          <w:rFonts w:cstheme="minorHAnsi"/>
          <w:b/>
          <w:bCs/>
          <w:color w:val="auto"/>
          <w:sz w:val="24"/>
          <w:szCs w:val="24"/>
        </w:rPr>
        <w:t>Course Schedule</w:t>
      </w:r>
    </w:p>
    <w:p w14:paraId="2F71D0A0" w14:textId="77777777" w:rsidR="00D93A20" w:rsidRPr="00D93A20" w:rsidRDefault="00D93A20" w:rsidP="00D93A20">
      <w:pPr>
        <w:spacing w:after="0" w:line="240" w:lineRule="auto"/>
        <w:rPr>
          <w:rFonts w:eastAsia="Times New Roman" w:cstheme="minorHAnsi"/>
          <w:sz w:val="24"/>
          <w:szCs w:val="24"/>
        </w:rPr>
      </w:pPr>
      <w:r w:rsidRPr="00D93A20">
        <w:rPr>
          <w:rFonts w:eastAsia="Times New Roman" w:cstheme="minorHAnsi"/>
          <w:sz w:val="24"/>
          <w:szCs w:val="24"/>
        </w:rPr>
        <w:t>This is an outline of the course assignments by module.  Refer to the assignments for specific due dates. If this course is delivered on a block schedule, expect to cover the material in half the time.</w:t>
      </w:r>
    </w:p>
    <w:p w14:paraId="3C5D50C8" w14:textId="77777777" w:rsidR="00D93A20" w:rsidRPr="00D93A20" w:rsidRDefault="00D93A20" w:rsidP="00D93A20">
      <w:pPr>
        <w:spacing w:after="0" w:line="240" w:lineRule="auto"/>
        <w:rPr>
          <w:rFonts w:eastAsia="Times New Roman" w:cstheme="minorHAnsi"/>
          <w:sz w:val="24"/>
          <w:szCs w:val="24"/>
        </w:rPr>
      </w:pPr>
    </w:p>
    <w:tbl>
      <w:tblPr>
        <w:tblW w:w="4125"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89"/>
        <w:gridCol w:w="6520"/>
      </w:tblGrid>
      <w:tr w:rsidR="00D93A20" w:rsidRPr="00D93A20" w14:paraId="7D53EDE2" w14:textId="77777777" w:rsidTr="00D93A20">
        <w:trPr>
          <w:trHeight w:val="450"/>
          <w:tblHeader/>
        </w:trPr>
        <w:tc>
          <w:tcPr>
            <w:tcW w:w="771"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4FD480CC" w14:textId="77777777" w:rsidR="00D93A20" w:rsidRPr="00D93A20" w:rsidRDefault="00D93A20" w:rsidP="00D93A20">
            <w:pPr>
              <w:spacing w:after="0" w:line="240" w:lineRule="auto"/>
              <w:jc w:val="center"/>
              <w:rPr>
                <w:rFonts w:eastAsia="Times New Roman" w:cstheme="minorHAnsi"/>
                <w:sz w:val="24"/>
                <w:szCs w:val="24"/>
              </w:rPr>
            </w:pPr>
            <w:r w:rsidRPr="00D93A20">
              <w:rPr>
                <w:rFonts w:eastAsia="Times New Roman" w:cstheme="minorHAnsi"/>
                <w:b/>
                <w:bCs/>
                <w:sz w:val="28"/>
                <w:szCs w:val="28"/>
              </w:rPr>
              <w:t>Module</w:t>
            </w:r>
          </w:p>
        </w:tc>
        <w:tc>
          <w:tcPr>
            <w:tcW w:w="4229" w:type="pc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265DF385" w14:textId="77777777" w:rsidR="00D93A20" w:rsidRPr="00D93A20" w:rsidRDefault="00D93A20" w:rsidP="00D93A20">
            <w:pPr>
              <w:spacing w:after="0" w:line="240" w:lineRule="auto"/>
              <w:jc w:val="center"/>
              <w:rPr>
                <w:rFonts w:eastAsia="Times New Roman" w:cstheme="minorHAnsi"/>
                <w:sz w:val="24"/>
                <w:szCs w:val="24"/>
              </w:rPr>
            </w:pPr>
            <w:r w:rsidRPr="00D93A20">
              <w:rPr>
                <w:rFonts w:eastAsia="Times New Roman" w:cstheme="minorHAnsi"/>
                <w:b/>
                <w:bCs/>
                <w:sz w:val="28"/>
                <w:szCs w:val="28"/>
              </w:rPr>
              <w:t>Assignments</w:t>
            </w:r>
          </w:p>
        </w:tc>
      </w:tr>
      <w:tr w:rsidR="00D93A20" w:rsidRPr="00D93A20" w14:paraId="1ACA320C" w14:textId="77777777" w:rsidTr="00D93A20">
        <w:trPr>
          <w:trHeight w:val="1965"/>
        </w:trPr>
        <w:tc>
          <w:tcPr>
            <w:tcW w:w="771" w:type="pct"/>
            <w:tcBorders>
              <w:top w:val="outset" w:sz="6" w:space="0" w:color="auto"/>
              <w:left w:val="outset" w:sz="6" w:space="0" w:color="auto"/>
              <w:bottom w:val="outset" w:sz="6" w:space="0" w:color="auto"/>
              <w:right w:val="outset" w:sz="6" w:space="0" w:color="auto"/>
            </w:tcBorders>
            <w:vAlign w:val="center"/>
            <w:hideMark/>
          </w:tcPr>
          <w:p w14:paraId="1A4B6D19"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Orientation</w:t>
            </w:r>
          </w:p>
        </w:tc>
        <w:tc>
          <w:tcPr>
            <w:tcW w:w="4229" w:type="pct"/>
            <w:tcBorders>
              <w:top w:val="outset" w:sz="6" w:space="0" w:color="auto"/>
              <w:left w:val="outset" w:sz="6" w:space="0" w:color="auto"/>
              <w:bottom w:val="outset" w:sz="6" w:space="0" w:color="auto"/>
              <w:right w:val="outset" w:sz="6" w:space="0" w:color="auto"/>
            </w:tcBorders>
            <w:vAlign w:val="center"/>
            <w:hideMark/>
          </w:tcPr>
          <w:p w14:paraId="5AA5124D" w14:textId="77777777" w:rsidR="00D93A20" w:rsidRPr="00D93A20" w:rsidRDefault="00D93A20" w:rsidP="00D93A20">
            <w:pPr>
              <w:numPr>
                <w:ilvl w:val="0"/>
                <w:numId w:val="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Update Profile/Notifications</w:t>
            </w:r>
          </w:p>
          <w:p w14:paraId="09BBF2FC" w14:textId="77777777" w:rsidR="00D93A20" w:rsidRPr="00D93A20" w:rsidRDefault="00D93A20" w:rsidP="00D93A20">
            <w:pPr>
              <w:numPr>
                <w:ilvl w:val="0"/>
                <w:numId w:val="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Get Course Software</w:t>
            </w:r>
          </w:p>
          <w:p w14:paraId="0A656D50" w14:textId="77777777" w:rsidR="00D93A20" w:rsidRPr="00D93A20" w:rsidRDefault="00D93A20" w:rsidP="00D93A20">
            <w:pPr>
              <w:numPr>
                <w:ilvl w:val="0"/>
                <w:numId w:val="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Get Textbook and Assignment Navigator</w:t>
            </w:r>
          </w:p>
          <w:p w14:paraId="701F5FA4" w14:textId="77777777" w:rsidR="00D93A20" w:rsidRPr="00D93A20" w:rsidRDefault="00D93A20" w:rsidP="00D93A20">
            <w:pPr>
              <w:numPr>
                <w:ilvl w:val="0"/>
                <w:numId w:val="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Syllabus Quiz</w:t>
            </w:r>
          </w:p>
          <w:p w14:paraId="7EA4FEA6" w14:textId="77777777" w:rsidR="00D93A20" w:rsidRPr="00D93A20" w:rsidRDefault="00D93A20" w:rsidP="00D93A20">
            <w:pPr>
              <w:numPr>
                <w:ilvl w:val="0"/>
                <w:numId w:val="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Introduce Yourself</w:t>
            </w:r>
          </w:p>
        </w:tc>
      </w:tr>
      <w:tr w:rsidR="00D93A20" w:rsidRPr="00D93A20" w14:paraId="754645A1" w14:textId="77777777" w:rsidTr="00D93A20">
        <w:trPr>
          <w:trHeight w:val="1245"/>
        </w:trPr>
        <w:tc>
          <w:tcPr>
            <w:tcW w:w="771" w:type="pct"/>
            <w:tcBorders>
              <w:top w:val="outset" w:sz="6" w:space="0" w:color="auto"/>
              <w:left w:val="outset" w:sz="6" w:space="0" w:color="auto"/>
              <w:bottom w:val="outset" w:sz="6" w:space="0" w:color="auto"/>
              <w:right w:val="outset" w:sz="6" w:space="0" w:color="auto"/>
            </w:tcBorders>
            <w:vAlign w:val="center"/>
            <w:hideMark/>
          </w:tcPr>
          <w:p w14:paraId="385755FA"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1</w:t>
            </w:r>
          </w:p>
        </w:tc>
        <w:tc>
          <w:tcPr>
            <w:tcW w:w="4229" w:type="pct"/>
            <w:tcBorders>
              <w:top w:val="outset" w:sz="6" w:space="0" w:color="auto"/>
              <w:left w:val="outset" w:sz="6" w:space="0" w:color="auto"/>
              <w:bottom w:val="outset" w:sz="6" w:space="0" w:color="auto"/>
              <w:right w:val="outset" w:sz="6" w:space="0" w:color="auto"/>
            </w:tcBorders>
            <w:vAlign w:val="center"/>
            <w:hideMark/>
          </w:tcPr>
          <w:p w14:paraId="098A3542" w14:textId="77777777" w:rsidR="00D93A20" w:rsidRPr="00D93A20" w:rsidRDefault="00D93A20" w:rsidP="00D93A20">
            <w:pPr>
              <w:numPr>
                <w:ilvl w:val="0"/>
                <w:numId w:val="9"/>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1 (Set Up Project Files)</w:t>
            </w:r>
          </w:p>
          <w:p w14:paraId="1629EBDD" w14:textId="77777777" w:rsidR="00D93A20" w:rsidRPr="00D93A20" w:rsidRDefault="00D93A20" w:rsidP="00D93A20">
            <w:pPr>
              <w:numPr>
                <w:ilvl w:val="0"/>
                <w:numId w:val="9"/>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1 (Set Up)</w:t>
            </w:r>
          </w:p>
          <w:p w14:paraId="614A2A51" w14:textId="77777777" w:rsidR="00D93A20" w:rsidRPr="00D93A20" w:rsidRDefault="00D93A20" w:rsidP="00D93A20">
            <w:pPr>
              <w:numPr>
                <w:ilvl w:val="0"/>
                <w:numId w:val="9"/>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Ch02 Quiz (Basic Program Concepts)</w:t>
            </w:r>
          </w:p>
        </w:tc>
      </w:tr>
      <w:tr w:rsidR="00D93A20" w:rsidRPr="00D93A20" w14:paraId="405F9E66" w14:textId="77777777" w:rsidTr="00D93A20">
        <w:trPr>
          <w:trHeight w:val="2325"/>
        </w:trPr>
        <w:tc>
          <w:tcPr>
            <w:tcW w:w="771" w:type="pct"/>
            <w:tcBorders>
              <w:top w:val="outset" w:sz="6" w:space="0" w:color="auto"/>
              <w:left w:val="outset" w:sz="6" w:space="0" w:color="auto"/>
              <w:bottom w:val="outset" w:sz="6" w:space="0" w:color="auto"/>
              <w:right w:val="outset" w:sz="6" w:space="0" w:color="auto"/>
            </w:tcBorders>
            <w:vAlign w:val="center"/>
            <w:hideMark/>
          </w:tcPr>
          <w:p w14:paraId="6BCE960B"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2</w:t>
            </w:r>
          </w:p>
        </w:tc>
        <w:tc>
          <w:tcPr>
            <w:tcW w:w="4229" w:type="pct"/>
            <w:tcBorders>
              <w:top w:val="outset" w:sz="6" w:space="0" w:color="auto"/>
              <w:left w:val="outset" w:sz="6" w:space="0" w:color="auto"/>
              <w:bottom w:val="outset" w:sz="6" w:space="0" w:color="auto"/>
              <w:right w:val="outset" w:sz="6" w:space="0" w:color="auto"/>
            </w:tcBorders>
            <w:vAlign w:val="center"/>
            <w:hideMark/>
          </w:tcPr>
          <w:p w14:paraId="6F5F1908" w14:textId="77777777" w:rsidR="00D93A20" w:rsidRPr="00D93A20" w:rsidRDefault="00D93A20" w:rsidP="00D93A20">
            <w:pPr>
              <w:numPr>
                <w:ilvl w:val="0"/>
                <w:numId w:val="1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2 (Modeling Walls)</w:t>
            </w:r>
          </w:p>
          <w:p w14:paraId="2E503D9F" w14:textId="77777777" w:rsidR="00D93A20" w:rsidRPr="00D93A20" w:rsidRDefault="00D93A20" w:rsidP="00D93A20">
            <w:pPr>
              <w:numPr>
                <w:ilvl w:val="0"/>
                <w:numId w:val="1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3 (Placing Doors/Windows)</w:t>
            </w:r>
          </w:p>
          <w:p w14:paraId="5758BE06" w14:textId="77777777" w:rsidR="00D93A20" w:rsidRPr="00D93A20" w:rsidRDefault="00D93A20" w:rsidP="00D93A20">
            <w:pPr>
              <w:numPr>
                <w:ilvl w:val="0"/>
                <w:numId w:val="1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1 (Exterior and Interior Walls)</w:t>
            </w:r>
          </w:p>
          <w:p w14:paraId="027ECE0A" w14:textId="77777777" w:rsidR="00D93A20" w:rsidRPr="00D93A20" w:rsidRDefault="00D93A20" w:rsidP="00D93A20">
            <w:pPr>
              <w:numPr>
                <w:ilvl w:val="0"/>
                <w:numId w:val="1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1 (Doors and Windows)</w:t>
            </w:r>
          </w:p>
          <w:p w14:paraId="55B311A6" w14:textId="77777777" w:rsidR="00D93A20" w:rsidRPr="00D93A20" w:rsidRDefault="00D93A20" w:rsidP="00D93A20">
            <w:pPr>
              <w:numPr>
                <w:ilvl w:val="0"/>
                <w:numId w:val="1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Ch03 Quiz (Basic Wall Concepts)</w:t>
            </w:r>
          </w:p>
          <w:p w14:paraId="51B8FA1A" w14:textId="77777777" w:rsidR="00D93A20" w:rsidRPr="00D93A20" w:rsidRDefault="00D93A20" w:rsidP="00D93A20">
            <w:pPr>
              <w:numPr>
                <w:ilvl w:val="0"/>
                <w:numId w:val="1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Ch04 Quiz (Basic Building Components)</w:t>
            </w:r>
          </w:p>
        </w:tc>
      </w:tr>
      <w:tr w:rsidR="00D93A20" w:rsidRPr="00D93A20" w14:paraId="393004DA" w14:textId="77777777" w:rsidTr="00D93A20">
        <w:trPr>
          <w:trHeight w:val="2325"/>
        </w:trPr>
        <w:tc>
          <w:tcPr>
            <w:tcW w:w="771" w:type="pct"/>
            <w:tcBorders>
              <w:top w:val="outset" w:sz="6" w:space="0" w:color="auto"/>
              <w:left w:val="outset" w:sz="6" w:space="0" w:color="auto"/>
              <w:bottom w:val="outset" w:sz="6" w:space="0" w:color="auto"/>
              <w:right w:val="outset" w:sz="6" w:space="0" w:color="auto"/>
            </w:tcBorders>
            <w:vAlign w:val="center"/>
            <w:hideMark/>
          </w:tcPr>
          <w:p w14:paraId="2DE1ED83"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3</w:t>
            </w:r>
          </w:p>
        </w:tc>
        <w:tc>
          <w:tcPr>
            <w:tcW w:w="4229" w:type="pct"/>
            <w:tcBorders>
              <w:top w:val="outset" w:sz="6" w:space="0" w:color="auto"/>
              <w:left w:val="outset" w:sz="6" w:space="0" w:color="auto"/>
              <w:bottom w:val="outset" w:sz="6" w:space="0" w:color="auto"/>
              <w:right w:val="outset" w:sz="6" w:space="0" w:color="auto"/>
            </w:tcBorders>
            <w:vAlign w:val="center"/>
            <w:hideMark/>
          </w:tcPr>
          <w:p w14:paraId="4F6183DE" w14:textId="77777777" w:rsidR="00D93A20" w:rsidRPr="00D93A20" w:rsidRDefault="00D93A20" w:rsidP="00D93A20">
            <w:pPr>
              <w:numPr>
                <w:ilvl w:val="0"/>
                <w:numId w:val="1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4 (Editing Tools)</w:t>
            </w:r>
          </w:p>
          <w:p w14:paraId="6B0CCE36" w14:textId="77777777" w:rsidR="00D93A20" w:rsidRPr="00D93A20" w:rsidRDefault="00D93A20" w:rsidP="00D93A20">
            <w:pPr>
              <w:numPr>
                <w:ilvl w:val="0"/>
                <w:numId w:val="1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5 (Creating Grid/Section Views)</w:t>
            </w:r>
          </w:p>
          <w:p w14:paraId="654FE367" w14:textId="77777777" w:rsidR="00D93A20" w:rsidRPr="00D93A20" w:rsidRDefault="00D93A20" w:rsidP="00D93A20">
            <w:pPr>
              <w:numPr>
                <w:ilvl w:val="0"/>
                <w:numId w:val="1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1 (Revision to Master)</w:t>
            </w:r>
          </w:p>
          <w:p w14:paraId="44D3D4F0" w14:textId="77777777" w:rsidR="00D93A20" w:rsidRPr="00D93A20" w:rsidRDefault="00D93A20" w:rsidP="00D93A20">
            <w:pPr>
              <w:numPr>
                <w:ilvl w:val="0"/>
                <w:numId w:val="1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1 (Levels, Footings, and Foundation)</w:t>
            </w:r>
          </w:p>
          <w:p w14:paraId="0D9CD1F5" w14:textId="77777777" w:rsidR="00D93A20" w:rsidRPr="00D93A20" w:rsidRDefault="00D93A20" w:rsidP="00D93A20">
            <w:pPr>
              <w:numPr>
                <w:ilvl w:val="0"/>
                <w:numId w:val="1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Ch05 Quiz (Editing Tools)</w:t>
            </w:r>
          </w:p>
          <w:p w14:paraId="542F6484" w14:textId="77777777" w:rsidR="00D93A20" w:rsidRPr="00D93A20" w:rsidRDefault="00D93A20" w:rsidP="00D93A20">
            <w:pPr>
              <w:numPr>
                <w:ilvl w:val="0"/>
                <w:numId w:val="1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Ch06 Quiz (Datums and Standard Views)</w:t>
            </w:r>
          </w:p>
        </w:tc>
      </w:tr>
      <w:tr w:rsidR="00D93A20" w:rsidRPr="00D93A20" w14:paraId="558D0863" w14:textId="77777777" w:rsidTr="00D93A20">
        <w:trPr>
          <w:trHeight w:val="1965"/>
        </w:trPr>
        <w:tc>
          <w:tcPr>
            <w:tcW w:w="771" w:type="pct"/>
            <w:tcBorders>
              <w:top w:val="outset" w:sz="6" w:space="0" w:color="auto"/>
              <w:left w:val="outset" w:sz="6" w:space="0" w:color="auto"/>
              <w:bottom w:val="outset" w:sz="6" w:space="0" w:color="auto"/>
              <w:right w:val="outset" w:sz="6" w:space="0" w:color="auto"/>
            </w:tcBorders>
            <w:vAlign w:val="center"/>
            <w:hideMark/>
          </w:tcPr>
          <w:p w14:paraId="13B18C49"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lastRenderedPageBreak/>
              <w:t>4</w:t>
            </w:r>
          </w:p>
        </w:tc>
        <w:tc>
          <w:tcPr>
            <w:tcW w:w="4229" w:type="pct"/>
            <w:tcBorders>
              <w:top w:val="outset" w:sz="6" w:space="0" w:color="auto"/>
              <w:left w:val="outset" w:sz="6" w:space="0" w:color="auto"/>
              <w:bottom w:val="outset" w:sz="6" w:space="0" w:color="auto"/>
              <w:right w:val="outset" w:sz="6" w:space="0" w:color="auto"/>
            </w:tcBorders>
            <w:vAlign w:val="center"/>
            <w:hideMark/>
          </w:tcPr>
          <w:p w14:paraId="1D5F9953" w14:textId="77777777" w:rsidR="00D93A20" w:rsidRPr="00D93A20" w:rsidRDefault="00D93A20" w:rsidP="00D93A20">
            <w:pPr>
              <w:numPr>
                <w:ilvl w:val="0"/>
                <w:numId w:val="12"/>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6 (Roofs and Floors)</w:t>
            </w:r>
          </w:p>
          <w:p w14:paraId="7789D699" w14:textId="77777777" w:rsidR="00D93A20" w:rsidRPr="00D93A20" w:rsidRDefault="00D93A20" w:rsidP="00D93A20">
            <w:pPr>
              <w:numPr>
                <w:ilvl w:val="0"/>
                <w:numId w:val="12"/>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1 (Floors, Ceilings, and Roof)</w:t>
            </w:r>
          </w:p>
          <w:p w14:paraId="7DFA966D" w14:textId="77777777" w:rsidR="00D93A20" w:rsidRPr="00D93A20" w:rsidRDefault="00D93A20" w:rsidP="00D93A20">
            <w:pPr>
              <w:numPr>
                <w:ilvl w:val="0"/>
                <w:numId w:val="12"/>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1 (Drawing Set Up)</w:t>
            </w:r>
          </w:p>
          <w:p w14:paraId="1169D4B4" w14:textId="77777777" w:rsidR="00D93A20" w:rsidRPr="00D93A20" w:rsidRDefault="00D93A20" w:rsidP="00D93A20">
            <w:pPr>
              <w:numPr>
                <w:ilvl w:val="0"/>
                <w:numId w:val="12"/>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Ch07 Quiz (Basic Building Components II)</w:t>
            </w:r>
          </w:p>
          <w:p w14:paraId="2411AFAB" w14:textId="77777777" w:rsidR="00D93A20" w:rsidRPr="00D93A20" w:rsidRDefault="00D93A20" w:rsidP="00D93A20">
            <w:pPr>
              <w:numPr>
                <w:ilvl w:val="0"/>
                <w:numId w:val="12"/>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Submit Project 1</w:t>
            </w:r>
          </w:p>
        </w:tc>
      </w:tr>
      <w:tr w:rsidR="00D93A20" w:rsidRPr="00D93A20" w14:paraId="10FD62DA" w14:textId="77777777" w:rsidTr="00D93A20">
        <w:trPr>
          <w:trHeight w:val="1245"/>
        </w:trPr>
        <w:tc>
          <w:tcPr>
            <w:tcW w:w="771" w:type="pct"/>
            <w:tcBorders>
              <w:top w:val="outset" w:sz="6" w:space="0" w:color="auto"/>
              <w:left w:val="outset" w:sz="6" w:space="0" w:color="auto"/>
              <w:bottom w:val="outset" w:sz="6" w:space="0" w:color="auto"/>
              <w:right w:val="outset" w:sz="6" w:space="0" w:color="auto"/>
            </w:tcBorders>
            <w:vAlign w:val="center"/>
            <w:hideMark/>
          </w:tcPr>
          <w:p w14:paraId="56E81CB1"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5</w:t>
            </w:r>
          </w:p>
        </w:tc>
        <w:tc>
          <w:tcPr>
            <w:tcW w:w="4229" w:type="pct"/>
            <w:tcBorders>
              <w:top w:val="outset" w:sz="6" w:space="0" w:color="auto"/>
              <w:left w:val="outset" w:sz="6" w:space="0" w:color="auto"/>
              <w:bottom w:val="outset" w:sz="6" w:space="0" w:color="auto"/>
              <w:right w:val="outset" w:sz="6" w:space="0" w:color="auto"/>
            </w:tcBorders>
            <w:vAlign w:val="center"/>
            <w:hideMark/>
          </w:tcPr>
          <w:p w14:paraId="21A1900A" w14:textId="77777777" w:rsidR="00D93A20" w:rsidRPr="00D93A20" w:rsidRDefault="00D93A20" w:rsidP="00D93A20">
            <w:pPr>
              <w:numPr>
                <w:ilvl w:val="0"/>
                <w:numId w:val="13"/>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7 (Curtain Walls)</w:t>
            </w:r>
          </w:p>
          <w:p w14:paraId="4E1F8C06" w14:textId="77777777" w:rsidR="00D93A20" w:rsidRPr="00D93A20" w:rsidRDefault="00D93A20" w:rsidP="00D93A20">
            <w:pPr>
              <w:numPr>
                <w:ilvl w:val="0"/>
                <w:numId w:val="13"/>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(Introduction)</w:t>
            </w:r>
          </w:p>
          <w:p w14:paraId="2B4BAB75" w14:textId="77777777" w:rsidR="00D93A20" w:rsidRPr="00D93A20" w:rsidRDefault="00D93A20" w:rsidP="00D93A20">
            <w:pPr>
              <w:numPr>
                <w:ilvl w:val="0"/>
                <w:numId w:val="13"/>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Ch08 Quiz (Basic building Components III)</w:t>
            </w:r>
          </w:p>
        </w:tc>
      </w:tr>
      <w:tr w:rsidR="00D93A20" w:rsidRPr="00D93A20" w14:paraId="7266AAF9" w14:textId="77777777" w:rsidTr="00D93A20">
        <w:trPr>
          <w:trHeight w:val="885"/>
        </w:trPr>
        <w:tc>
          <w:tcPr>
            <w:tcW w:w="771" w:type="pct"/>
            <w:tcBorders>
              <w:top w:val="outset" w:sz="6" w:space="0" w:color="auto"/>
              <w:left w:val="outset" w:sz="6" w:space="0" w:color="auto"/>
              <w:bottom w:val="outset" w:sz="6" w:space="0" w:color="auto"/>
              <w:right w:val="outset" w:sz="6" w:space="0" w:color="auto"/>
            </w:tcBorders>
            <w:vAlign w:val="center"/>
            <w:hideMark/>
          </w:tcPr>
          <w:p w14:paraId="3561FFCB"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6</w:t>
            </w:r>
          </w:p>
        </w:tc>
        <w:tc>
          <w:tcPr>
            <w:tcW w:w="4229" w:type="pct"/>
            <w:tcBorders>
              <w:top w:val="outset" w:sz="6" w:space="0" w:color="auto"/>
              <w:left w:val="outset" w:sz="6" w:space="0" w:color="auto"/>
              <w:bottom w:val="outset" w:sz="6" w:space="0" w:color="auto"/>
              <w:right w:val="outset" w:sz="6" w:space="0" w:color="auto"/>
            </w:tcBorders>
            <w:vAlign w:val="center"/>
            <w:hideMark/>
          </w:tcPr>
          <w:p w14:paraId="0B9EE85D" w14:textId="77777777" w:rsidR="00D93A20" w:rsidRPr="00D93A20" w:rsidRDefault="00D93A20" w:rsidP="00D93A20">
            <w:pPr>
              <w:numPr>
                <w:ilvl w:val="0"/>
                <w:numId w:val="14"/>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(Levels and Grids)</w:t>
            </w:r>
          </w:p>
          <w:p w14:paraId="6A44F48D" w14:textId="77777777" w:rsidR="00D93A20" w:rsidRPr="00D93A20" w:rsidRDefault="00D93A20" w:rsidP="00D93A20">
            <w:pPr>
              <w:numPr>
                <w:ilvl w:val="0"/>
                <w:numId w:val="14"/>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(Walls, Foundation, Floor Slab Edge)</w:t>
            </w:r>
          </w:p>
        </w:tc>
      </w:tr>
      <w:tr w:rsidR="00D93A20" w:rsidRPr="00D93A20" w14:paraId="14E9C0BD" w14:textId="77777777" w:rsidTr="00D93A20">
        <w:trPr>
          <w:trHeight w:val="1245"/>
        </w:trPr>
        <w:tc>
          <w:tcPr>
            <w:tcW w:w="771" w:type="pct"/>
            <w:tcBorders>
              <w:top w:val="outset" w:sz="6" w:space="0" w:color="auto"/>
              <w:left w:val="outset" w:sz="6" w:space="0" w:color="auto"/>
              <w:bottom w:val="outset" w:sz="6" w:space="0" w:color="auto"/>
              <w:right w:val="outset" w:sz="6" w:space="0" w:color="auto"/>
            </w:tcBorders>
            <w:vAlign w:val="center"/>
            <w:hideMark/>
          </w:tcPr>
          <w:p w14:paraId="66820520"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7</w:t>
            </w:r>
          </w:p>
        </w:tc>
        <w:tc>
          <w:tcPr>
            <w:tcW w:w="4229" w:type="pct"/>
            <w:tcBorders>
              <w:top w:val="outset" w:sz="6" w:space="0" w:color="auto"/>
              <w:left w:val="outset" w:sz="6" w:space="0" w:color="auto"/>
              <w:bottom w:val="outset" w:sz="6" w:space="0" w:color="auto"/>
              <w:right w:val="outset" w:sz="6" w:space="0" w:color="auto"/>
            </w:tcBorders>
            <w:vAlign w:val="center"/>
            <w:hideMark/>
          </w:tcPr>
          <w:p w14:paraId="250B8706" w14:textId="77777777" w:rsidR="00D93A20" w:rsidRPr="00D93A20" w:rsidRDefault="00D93A20" w:rsidP="00D93A20">
            <w:pPr>
              <w:numPr>
                <w:ilvl w:val="0"/>
                <w:numId w:val="15"/>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(Curtain Walls)</w:t>
            </w:r>
          </w:p>
          <w:p w14:paraId="4647C852" w14:textId="77777777" w:rsidR="00D93A20" w:rsidRPr="00D93A20" w:rsidRDefault="00D93A20" w:rsidP="00D93A20">
            <w:pPr>
              <w:numPr>
                <w:ilvl w:val="0"/>
                <w:numId w:val="15"/>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(Split Face, Paint, and Wall Sweeps)</w:t>
            </w:r>
          </w:p>
          <w:p w14:paraId="4ADCD525" w14:textId="77777777" w:rsidR="00D93A20" w:rsidRPr="00D93A20" w:rsidRDefault="00D93A20" w:rsidP="00D93A20">
            <w:pPr>
              <w:numPr>
                <w:ilvl w:val="0"/>
                <w:numId w:val="15"/>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(Columns, Pile Caps, and Beams)</w:t>
            </w:r>
          </w:p>
        </w:tc>
      </w:tr>
      <w:tr w:rsidR="00D93A20" w:rsidRPr="00D93A20" w14:paraId="2EC5AD01" w14:textId="77777777" w:rsidTr="00D93A20">
        <w:trPr>
          <w:trHeight w:val="1605"/>
        </w:trPr>
        <w:tc>
          <w:tcPr>
            <w:tcW w:w="771" w:type="pct"/>
            <w:tcBorders>
              <w:top w:val="outset" w:sz="6" w:space="0" w:color="auto"/>
              <w:left w:val="outset" w:sz="6" w:space="0" w:color="auto"/>
              <w:bottom w:val="outset" w:sz="6" w:space="0" w:color="auto"/>
              <w:right w:val="outset" w:sz="6" w:space="0" w:color="auto"/>
            </w:tcBorders>
            <w:vAlign w:val="center"/>
            <w:hideMark/>
          </w:tcPr>
          <w:p w14:paraId="5021C77F"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8</w:t>
            </w:r>
          </w:p>
        </w:tc>
        <w:tc>
          <w:tcPr>
            <w:tcW w:w="4229" w:type="pct"/>
            <w:tcBorders>
              <w:top w:val="outset" w:sz="6" w:space="0" w:color="auto"/>
              <w:left w:val="outset" w:sz="6" w:space="0" w:color="auto"/>
              <w:bottom w:val="outset" w:sz="6" w:space="0" w:color="auto"/>
              <w:right w:val="outset" w:sz="6" w:space="0" w:color="auto"/>
            </w:tcBorders>
            <w:vAlign w:val="center"/>
            <w:hideMark/>
          </w:tcPr>
          <w:p w14:paraId="3AEF2C01" w14:textId="77777777" w:rsidR="00D93A20" w:rsidRPr="00D93A20" w:rsidRDefault="00D93A20" w:rsidP="00D93A20">
            <w:pPr>
              <w:numPr>
                <w:ilvl w:val="0"/>
                <w:numId w:val="16"/>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Midterm Exam Review</w:t>
            </w:r>
          </w:p>
          <w:p w14:paraId="0477E62D" w14:textId="77777777" w:rsidR="00D93A20" w:rsidRPr="00D93A20" w:rsidRDefault="00D93A20" w:rsidP="00D93A20">
            <w:pPr>
              <w:numPr>
                <w:ilvl w:val="0"/>
                <w:numId w:val="16"/>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Pre-Midterm Exam Set Up</w:t>
            </w:r>
          </w:p>
          <w:p w14:paraId="06C60E97" w14:textId="77777777" w:rsidR="00D93A20" w:rsidRPr="00D93A20" w:rsidRDefault="00D93A20" w:rsidP="00D93A20">
            <w:pPr>
              <w:numPr>
                <w:ilvl w:val="0"/>
                <w:numId w:val="16"/>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Midterm Exam</w:t>
            </w:r>
          </w:p>
          <w:p w14:paraId="772A59D8" w14:textId="77777777" w:rsidR="00D93A20" w:rsidRPr="00D93A20" w:rsidRDefault="00D93A20" w:rsidP="00D93A20">
            <w:pPr>
              <w:numPr>
                <w:ilvl w:val="0"/>
                <w:numId w:val="16"/>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Post-Midterm Exam Files</w:t>
            </w:r>
          </w:p>
        </w:tc>
      </w:tr>
      <w:tr w:rsidR="00D93A20" w:rsidRPr="00D93A20" w14:paraId="0FAC4924" w14:textId="77777777" w:rsidTr="00D93A20">
        <w:trPr>
          <w:trHeight w:val="1605"/>
        </w:trPr>
        <w:tc>
          <w:tcPr>
            <w:tcW w:w="771" w:type="pct"/>
            <w:tcBorders>
              <w:top w:val="outset" w:sz="6" w:space="0" w:color="auto"/>
              <w:left w:val="outset" w:sz="6" w:space="0" w:color="auto"/>
              <w:bottom w:val="outset" w:sz="6" w:space="0" w:color="auto"/>
              <w:right w:val="outset" w:sz="6" w:space="0" w:color="auto"/>
            </w:tcBorders>
            <w:vAlign w:val="center"/>
            <w:hideMark/>
          </w:tcPr>
          <w:p w14:paraId="12310FD9"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9</w:t>
            </w:r>
          </w:p>
        </w:tc>
        <w:tc>
          <w:tcPr>
            <w:tcW w:w="4229" w:type="pct"/>
            <w:tcBorders>
              <w:top w:val="outset" w:sz="6" w:space="0" w:color="auto"/>
              <w:left w:val="outset" w:sz="6" w:space="0" w:color="auto"/>
              <w:bottom w:val="outset" w:sz="6" w:space="0" w:color="auto"/>
              <w:right w:val="outset" w:sz="6" w:space="0" w:color="auto"/>
            </w:tcBorders>
            <w:vAlign w:val="center"/>
            <w:hideMark/>
          </w:tcPr>
          <w:p w14:paraId="7F39B26C" w14:textId="77777777" w:rsidR="00D93A20" w:rsidRPr="00D93A20" w:rsidRDefault="00D93A20" w:rsidP="00D93A20">
            <w:pPr>
              <w:numPr>
                <w:ilvl w:val="0"/>
                <w:numId w:val="17"/>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8 (Dimensions and Tags)</w:t>
            </w:r>
          </w:p>
          <w:p w14:paraId="637EDB15" w14:textId="77777777" w:rsidR="00D93A20" w:rsidRPr="00D93A20" w:rsidRDefault="00D93A20" w:rsidP="00D93A20">
            <w:pPr>
              <w:numPr>
                <w:ilvl w:val="0"/>
                <w:numId w:val="17"/>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(Mezzanine Floor and Stairs)</w:t>
            </w:r>
          </w:p>
          <w:p w14:paraId="14A7AC98" w14:textId="77777777" w:rsidR="00D93A20" w:rsidRPr="00D93A20" w:rsidRDefault="00D93A20" w:rsidP="00D93A20">
            <w:pPr>
              <w:numPr>
                <w:ilvl w:val="0"/>
                <w:numId w:val="17"/>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(Dimensions)</w:t>
            </w:r>
          </w:p>
          <w:p w14:paraId="7F94EF46" w14:textId="77777777" w:rsidR="00D93A20" w:rsidRPr="00D93A20" w:rsidRDefault="00D93A20" w:rsidP="00D93A20">
            <w:pPr>
              <w:numPr>
                <w:ilvl w:val="0"/>
                <w:numId w:val="17"/>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Ch11 Quiz (Annotations and Dimensions)</w:t>
            </w:r>
          </w:p>
        </w:tc>
      </w:tr>
      <w:tr w:rsidR="00D93A20" w:rsidRPr="00D93A20" w14:paraId="3BE9FC8A" w14:textId="77777777" w:rsidTr="00D93A20">
        <w:trPr>
          <w:trHeight w:val="1605"/>
        </w:trPr>
        <w:tc>
          <w:tcPr>
            <w:tcW w:w="771" w:type="pct"/>
            <w:tcBorders>
              <w:top w:val="outset" w:sz="6" w:space="0" w:color="auto"/>
              <w:left w:val="outset" w:sz="6" w:space="0" w:color="auto"/>
              <w:bottom w:val="outset" w:sz="6" w:space="0" w:color="auto"/>
              <w:right w:val="outset" w:sz="6" w:space="0" w:color="auto"/>
            </w:tcBorders>
            <w:vAlign w:val="center"/>
            <w:hideMark/>
          </w:tcPr>
          <w:p w14:paraId="1B06F8E0"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10</w:t>
            </w:r>
          </w:p>
        </w:tc>
        <w:tc>
          <w:tcPr>
            <w:tcW w:w="4229" w:type="pct"/>
            <w:tcBorders>
              <w:top w:val="outset" w:sz="6" w:space="0" w:color="auto"/>
              <w:left w:val="outset" w:sz="6" w:space="0" w:color="auto"/>
              <w:bottom w:val="outset" w:sz="6" w:space="0" w:color="auto"/>
              <w:right w:val="outset" w:sz="6" w:space="0" w:color="auto"/>
            </w:tcBorders>
            <w:vAlign w:val="center"/>
            <w:hideMark/>
          </w:tcPr>
          <w:p w14:paraId="75867460" w14:textId="77777777" w:rsidR="00D93A20" w:rsidRPr="00D93A20" w:rsidRDefault="00D93A20" w:rsidP="00D93A20">
            <w:pPr>
              <w:numPr>
                <w:ilvl w:val="0"/>
                <w:numId w:val="1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9 (Schedules)</w:t>
            </w:r>
          </w:p>
          <w:p w14:paraId="422B8042" w14:textId="77777777" w:rsidR="00D93A20" w:rsidRPr="00D93A20" w:rsidRDefault="00D93A20" w:rsidP="00D93A20">
            <w:pPr>
              <w:numPr>
                <w:ilvl w:val="0"/>
                <w:numId w:val="1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(Mezzanine Floor Detail - Drafting View)</w:t>
            </w:r>
          </w:p>
          <w:p w14:paraId="19E447B5" w14:textId="77777777" w:rsidR="00D93A20" w:rsidRPr="00D93A20" w:rsidRDefault="00D93A20" w:rsidP="00D93A20">
            <w:pPr>
              <w:numPr>
                <w:ilvl w:val="0"/>
                <w:numId w:val="1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(Door Schedule)</w:t>
            </w:r>
          </w:p>
          <w:p w14:paraId="659FBB86" w14:textId="77777777" w:rsidR="00D93A20" w:rsidRPr="00D93A20" w:rsidRDefault="00D93A20" w:rsidP="00D93A20">
            <w:pPr>
              <w:numPr>
                <w:ilvl w:val="0"/>
                <w:numId w:val="18"/>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Ch12 Quiz (Details and Schedules)</w:t>
            </w:r>
          </w:p>
        </w:tc>
      </w:tr>
      <w:tr w:rsidR="00D93A20" w:rsidRPr="00D93A20" w14:paraId="62550A8E" w14:textId="77777777" w:rsidTr="00D93A20">
        <w:trPr>
          <w:trHeight w:val="1605"/>
        </w:trPr>
        <w:tc>
          <w:tcPr>
            <w:tcW w:w="771" w:type="pct"/>
            <w:tcBorders>
              <w:top w:val="outset" w:sz="6" w:space="0" w:color="auto"/>
              <w:left w:val="outset" w:sz="6" w:space="0" w:color="auto"/>
              <w:bottom w:val="outset" w:sz="6" w:space="0" w:color="auto"/>
              <w:right w:val="outset" w:sz="6" w:space="0" w:color="auto"/>
            </w:tcBorders>
            <w:vAlign w:val="center"/>
            <w:hideMark/>
          </w:tcPr>
          <w:p w14:paraId="3E18EA09"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11</w:t>
            </w:r>
          </w:p>
        </w:tc>
        <w:tc>
          <w:tcPr>
            <w:tcW w:w="4229" w:type="pct"/>
            <w:tcBorders>
              <w:top w:val="outset" w:sz="6" w:space="0" w:color="auto"/>
              <w:left w:val="outset" w:sz="6" w:space="0" w:color="auto"/>
              <w:bottom w:val="outset" w:sz="6" w:space="0" w:color="auto"/>
              <w:right w:val="outset" w:sz="6" w:space="0" w:color="auto"/>
            </w:tcBorders>
            <w:vAlign w:val="center"/>
            <w:hideMark/>
          </w:tcPr>
          <w:p w14:paraId="5CD72B24" w14:textId="77777777" w:rsidR="00D93A20" w:rsidRPr="00D93A20" w:rsidRDefault="00D93A20" w:rsidP="00D93A20">
            <w:pPr>
              <w:numPr>
                <w:ilvl w:val="0"/>
                <w:numId w:val="19"/>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10 (Drawing Views)</w:t>
            </w:r>
          </w:p>
          <w:p w14:paraId="459EF60B" w14:textId="77777777" w:rsidR="00D93A20" w:rsidRPr="00D93A20" w:rsidRDefault="00D93A20" w:rsidP="00D93A20">
            <w:pPr>
              <w:numPr>
                <w:ilvl w:val="0"/>
                <w:numId w:val="19"/>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 xml:space="preserve">Project </w:t>
            </w:r>
            <w:proofErr w:type="gramStart"/>
            <w:r w:rsidRPr="00D93A20">
              <w:rPr>
                <w:rFonts w:eastAsia="Times New Roman" w:cstheme="minorHAnsi"/>
                <w:sz w:val="24"/>
                <w:szCs w:val="24"/>
              </w:rPr>
              <w:t>2  (</w:t>
            </w:r>
            <w:proofErr w:type="gramEnd"/>
            <w:r w:rsidRPr="00D93A20">
              <w:rPr>
                <w:rFonts w:eastAsia="Times New Roman" w:cstheme="minorHAnsi"/>
                <w:sz w:val="24"/>
                <w:szCs w:val="24"/>
              </w:rPr>
              <w:t>Site)</w:t>
            </w:r>
          </w:p>
          <w:p w14:paraId="7E51E866" w14:textId="77777777" w:rsidR="00D93A20" w:rsidRPr="00D93A20" w:rsidRDefault="00D93A20" w:rsidP="00D93A20">
            <w:pPr>
              <w:numPr>
                <w:ilvl w:val="0"/>
                <w:numId w:val="19"/>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(Roofs)</w:t>
            </w:r>
          </w:p>
          <w:p w14:paraId="274D7A2E" w14:textId="77777777" w:rsidR="00D93A20" w:rsidRPr="00D93A20" w:rsidRDefault="00D93A20" w:rsidP="00D93A20">
            <w:pPr>
              <w:numPr>
                <w:ilvl w:val="0"/>
                <w:numId w:val="19"/>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ch09 Quiz (Site Features)</w:t>
            </w:r>
          </w:p>
        </w:tc>
      </w:tr>
      <w:tr w:rsidR="00D93A20" w:rsidRPr="00D93A20" w14:paraId="4DB615EC" w14:textId="77777777" w:rsidTr="00D93A20">
        <w:trPr>
          <w:trHeight w:val="1965"/>
        </w:trPr>
        <w:tc>
          <w:tcPr>
            <w:tcW w:w="771" w:type="pct"/>
            <w:tcBorders>
              <w:top w:val="outset" w:sz="6" w:space="0" w:color="auto"/>
              <w:left w:val="outset" w:sz="6" w:space="0" w:color="auto"/>
              <w:bottom w:val="outset" w:sz="6" w:space="0" w:color="auto"/>
              <w:right w:val="outset" w:sz="6" w:space="0" w:color="auto"/>
            </w:tcBorders>
            <w:vAlign w:val="center"/>
            <w:hideMark/>
          </w:tcPr>
          <w:p w14:paraId="6F22A635"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lastRenderedPageBreak/>
              <w:t>12</w:t>
            </w:r>
          </w:p>
        </w:tc>
        <w:tc>
          <w:tcPr>
            <w:tcW w:w="4229" w:type="pct"/>
            <w:tcBorders>
              <w:top w:val="outset" w:sz="6" w:space="0" w:color="auto"/>
              <w:left w:val="outset" w:sz="6" w:space="0" w:color="auto"/>
              <w:bottom w:val="outset" w:sz="6" w:space="0" w:color="auto"/>
              <w:right w:val="outset" w:sz="6" w:space="0" w:color="auto"/>
            </w:tcBorders>
            <w:vAlign w:val="center"/>
            <w:hideMark/>
          </w:tcPr>
          <w:p w14:paraId="1F4F1F3D" w14:textId="77777777" w:rsidR="00D93A20" w:rsidRPr="00D93A20" w:rsidRDefault="00D93A20" w:rsidP="00D93A20">
            <w:pPr>
              <w:numPr>
                <w:ilvl w:val="0"/>
                <w:numId w:val="2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11 (Massing)</w:t>
            </w:r>
          </w:p>
          <w:p w14:paraId="396E34DD" w14:textId="77777777" w:rsidR="00D93A20" w:rsidRPr="00D93A20" w:rsidRDefault="00D93A20" w:rsidP="00D93A20">
            <w:pPr>
              <w:numPr>
                <w:ilvl w:val="0"/>
                <w:numId w:val="2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2 (Drawing Set Up)</w:t>
            </w:r>
          </w:p>
          <w:p w14:paraId="53EEC39F" w14:textId="77777777" w:rsidR="00D93A20" w:rsidRPr="00D93A20" w:rsidRDefault="00D93A20" w:rsidP="00D93A20">
            <w:pPr>
              <w:numPr>
                <w:ilvl w:val="0"/>
                <w:numId w:val="2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Ch10 Quiz (Massing Tools)</w:t>
            </w:r>
          </w:p>
          <w:p w14:paraId="09D39397" w14:textId="77777777" w:rsidR="00D93A20" w:rsidRPr="00D93A20" w:rsidRDefault="00D93A20" w:rsidP="00D93A20">
            <w:pPr>
              <w:numPr>
                <w:ilvl w:val="0"/>
                <w:numId w:val="2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Ch13 Quiz (Drawings)</w:t>
            </w:r>
          </w:p>
          <w:p w14:paraId="14D1BFC1" w14:textId="77777777" w:rsidR="00D93A20" w:rsidRPr="00D93A20" w:rsidRDefault="00D93A20" w:rsidP="00D93A20">
            <w:pPr>
              <w:numPr>
                <w:ilvl w:val="0"/>
                <w:numId w:val="20"/>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Submit Project 2</w:t>
            </w:r>
          </w:p>
        </w:tc>
      </w:tr>
      <w:tr w:rsidR="00D93A20" w:rsidRPr="00D93A20" w14:paraId="6B1B6C08" w14:textId="77777777" w:rsidTr="00D93A20">
        <w:trPr>
          <w:trHeight w:val="3045"/>
        </w:trPr>
        <w:tc>
          <w:tcPr>
            <w:tcW w:w="771" w:type="pct"/>
            <w:tcBorders>
              <w:top w:val="outset" w:sz="6" w:space="0" w:color="auto"/>
              <w:left w:val="outset" w:sz="6" w:space="0" w:color="auto"/>
              <w:bottom w:val="outset" w:sz="6" w:space="0" w:color="auto"/>
              <w:right w:val="outset" w:sz="6" w:space="0" w:color="auto"/>
            </w:tcBorders>
            <w:vAlign w:val="center"/>
            <w:hideMark/>
          </w:tcPr>
          <w:p w14:paraId="3E45C839"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13</w:t>
            </w:r>
          </w:p>
        </w:tc>
        <w:tc>
          <w:tcPr>
            <w:tcW w:w="4229" w:type="pct"/>
            <w:tcBorders>
              <w:top w:val="outset" w:sz="6" w:space="0" w:color="auto"/>
              <w:left w:val="outset" w:sz="6" w:space="0" w:color="auto"/>
              <w:bottom w:val="outset" w:sz="6" w:space="0" w:color="auto"/>
              <w:right w:val="outset" w:sz="6" w:space="0" w:color="auto"/>
            </w:tcBorders>
            <w:vAlign w:val="center"/>
            <w:hideMark/>
          </w:tcPr>
          <w:p w14:paraId="161F14DE" w14:textId="77777777" w:rsidR="00D93A20" w:rsidRPr="00D93A20" w:rsidRDefault="00D93A20" w:rsidP="00D93A20">
            <w:pPr>
              <w:numPr>
                <w:ilvl w:val="0"/>
                <w:numId w:val="2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12 (3D Views)</w:t>
            </w:r>
          </w:p>
          <w:p w14:paraId="41703A2D" w14:textId="77777777" w:rsidR="00D93A20" w:rsidRPr="00D93A20" w:rsidRDefault="00D93A20" w:rsidP="00D93A20">
            <w:pPr>
              <w:numPr>
                <w:ilvl w:val="0"/>
                <w:numId w:val="2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Assignment 13 (Rendering</w:t>
            </w:r>
          </w:p>
          <w:p w14:paraId="0974ACAA" w14:textId="77777777" w:rsidR="00D93A20" w:rsidRPr="00D93A20" w:rsidRDefault="00D93A20" w:rsidP="00D93A20">
            <w:pPr>
              <w:numPr>
                <w:ilvl w:val="0"/>
                <w:numId w:val="2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3 (Introduction)</w:t>
            </w:r>
          </w:p>
          <w:p w14:paraId="5C10A0D7" w14:textId="77777777" w:rsidR="00D93A20" w:rsidRPr="00D93A20" w:rsidRDefault="00D93A20" w:rsidP="00D93A20">
            <w:pPr>
              <w:numPr>
                <w:ilvl w:val="0"/>
                <w:numId w:val="2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3 (Proposal)</w:t>
            </w:r>
          </w:p>
          <w:p w14:paraId="04F742F5" w14:textId="77777777" w:rsidR="00D93A20" w:rsidRPr="00D93A20" w:rsidRDefault="00D93A20" w:rsidP="00D93A20">
            <w:pPr>
              <w:numPr>
                <w:ilvl w:val="0"/>
                <w:numId w:val="2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3 (3D Views and Exterior Renderings)</w:t>
            </w:r>
          </w:p>
          <w:p w14:paraId="1CD0653B" w14:textId="77777777" w:rsidR="00D93A20" w:rsidRPr="00D93A20" w:rsidRDefault="00D93A20" w:rsidP="00D93A20">
            <w:pPr>
              <w:numPr>
                <w:ilvl w:val="0"/>
                <w:numId w:val="2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3 (Interior Renderings)</w:t>
            </w:r>
          </w:p>
          <w:p w14:paraId="01C85311" w14:textId="77777777" w:rsidR="00D93A20" w:rsidRPr="00D93A20" w:rsidRDefault="00D93A20" w:rsidP="00D93A20">
            <w:pPr>
              <w:numPr>
                <w:ilvl w:val="0"/>
                <w:numId w:val="2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Ch14 Quiz (3D Views)</w:t>
            </w:r>
          </w:p>
          <w:p w14:paraId="7D27635A" w14:textId="77777777" w:rsidR="00D93A20" w:rsidRPr="00D93A20" w:rsidRDefault="00D93A20" w:rsidP="00D93A20">
            <w:pPr>
              <w:numPr>
                <w:ilvl w:val="0"/>
                <w:numId w:val="21"/>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Ch15 Quiz (Renderings and Walkthroughs)</w:t>
            </w:r>
          </w:p>
        </w:tc>
      </w:tr>
      <w:tr w:rsidR="00D93A20" w:rsidRPr="00D93A20" w14:paraId="1450CB82" w14:textId="77777777" w:rsidTr="00D93A20">
        <w:trPr>
          <w:trHeight w:val="885"/>
        </w:trPr>
        <w:tc>
          <w:tcPr>
            <w:tcW w:w="771" w:type="pct"/>
            <w:tcBorders>
              <w:top w:val="outset" w:sz="6" w:space="0" w:color="auto"/>
              <w:left w:val="outset" w:sz="6" w:space="0" w:color="auto"/>
              <w:bottom w:val="outset" w:sz="6" w:space="0" w:color="auto"/>
              <w:right w:val="outset" w:sz="6" w:space="0" w:color="auto"/>
            </w:tcBorders>
            <w:vAlign w:val="center"/>
            <w:hideMark/>
          </w:tcPr>
          <w:p w14:paraId="01419000"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14</w:t>
            </w:r>
          </w:p>
        </w:tc>
        <w:tc>
          <w:tcPr>
            <w:tcW w:w="4229" w:type="pct"/>
            <w:tcBorders>
              <w:top w:val="outset" w:sz="6" w:space="0" w:color="auto"/>
              <w:left w:val="outset" w:sz="6" w:space="0" w:color="auto"/>
              <w:bottom w:val="outset" w:sz="6" w:space="0" w:color="auto"/>
              <w:right w:val="outset" w:sz="6" w:space="0" w:color="auto"/>
            </w:tcBorders>
            <w:vAlign w:val="center"/>
            <w:hideMark/>
          </w:tcPr>
          <w:p w14:paraId="4B3E0A12" w14:textId="77777777" w:rsidR="00D93A20" w:rsidRPr="00D93A20" w:rsidRDefault="00D93A20" w:rsidP="00D93A20">
            <w:pPr>
              <w:numPr>
                <w:ilvl w:val="0"/>
                <w:numId w:val="22"/>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3 (Custom Walls)</w:t>
            </w:r>
          </w:p>
          <w:p w14:paraId="2615259D" w14:textId="77777777" w:rsidR="00D93A20" w:rsidRPr="00D93A20" w:rsidRDefault="00D93A20" w:rsidP="00D93A20">
            <w:pPr>
              <w:numPr>
                <w:ilvl w:val="0"/>
                <w:numId w:val="22"/>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3 (Complicated Roofs)</w:t>
            </w:r>
          </w:p>
        </w:tc>
      </w:tr>
      <w:tr w:rsidR="00D93A20" w:rsidRPr="00D93A20" w14:paraId="7DB9B9FD" w14:textId="77777777" w:rsidTr="00D93A20">
        <w:trPr>
          <w:trHeight w:val="885"/>
        </w:trPr>
        <w:tc>
          <w:tcPr>
            <w:tcW w:w="771" w:type="pct"/>
            <w:tcBorders>
              <w:top w:val="outset" w:sz="6" w:space="0" w:color="auto"/>
              <w:left w:val="outset" w:sz="6" w:space="0" w:color="auto"/>
              <w:bottom w:val="outset" w:sz="6" w:space="0" w:color="auto"/>
              <w:right w:val="outset" w:sz="6" w:space="0" w:color="auto"/>
            </w:tcBorders>
            <w:vAlign w:val="center"/>
            <w:hideMark/>
          </w:tcPr>
          <w:p w14:paraId="4301B3BD"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15</w:t>
            </w:r>
          </w:p>
        </w:tc>
        <w:tc>
          <w:tcPr>
            <w:tcW w:w="4229" w:type="pct"/>
            <w:tcBorders>
              <w:top w:val="outset" w:sz="6" w:space="0" w:color="auto"/>
              <w:left w:val="outset" w:sz="6" w:space="0" w:color="auto"/>
              <w:bottom w:val="outset" w:sz="6" w:space="0" w:color="auto"/>
              <w:right w:val="outset" w:sz="6" w:space="0" w:color="auto"/>
            </w:tcBorders>
            <w:vAlign w:val="center"/>
            <w:hideMark/>
          </w:tcPr>
          <w:p w14:paraId="33594436" w14:textId="77777777" w:rsidR="00D93A20" w:rsidRPr="00D93A20" w:rsidRDefault="00D93A20" w:rsidP="00D93A20">
            <w:pPr>
              <w:numPr>
                <w:ilvl w:val="0"/>
                <w:numId w:val="23"/>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Submit Project 3</w:t>
            </w:r>
          </w:p>
          <w:p w14:paraId="029A8A56" w14:textId="77777777" w:rsidR="00D93A20" w:rsidRPr="00D93A20" w:rsidRDefault="00D93A20" w:rsidP="00D93A20">
            <w:pPr>
              <w:numPr>
                <w:ilvl w:val="0"/>
                <w:numId w:val="23"/>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Project 3 (</w:t>
            </w:r>
            <w:proofErr w:type="spellStart"/>
            <w:r w:rsidRPr="00D93A20">
              <w:rPr>
                <w:rFonts w:eastAsia="Times New Roman" w:cstheme="minorHAnsi"/>
                <w:sz w:val="24"/>
                <w:szCs w:val="24"/>
              </w:rPr>
              <w:t>Self Assessment</w:t>
            </w:r>
            <w:proofErr w:type="spellEnd"/>
            <w:r w:rsidRPr="00D93A20">
              <w:rPr>
                <w:rFonts w:eastAsia="Times New Roman" w:cstheme="minorHAnsi"/>
                <w:sz w:val="24"/>
                <w:szCs w:val="24"/>
              </w:rPr>
              <w:t>)</w:t>
            </w:r>
          </w:p>
        </w:tc>
      </w:tr>
      <w:tr w:rsidR="00D93A20" w:rsidRPr="00D93A20" w14:paraId="6F053253" w14:textId="77777777" w:rsidTr="00D93A20">
        <w:trPr>
          <w:trHeight w:val="1965"/>
        </w:trPr>
        <w:tc>
          <w:tcPr>
            <w:tcW w:w="771" w:type="pct"/>
            <w:tcBorders>
              <w:top w:val="outset" w:sz="6" w:space="0" w:color="auto"/>
              <w:left w:val="outset" w:sz="6" w:space="0" w:color="auto"/>
              <w:bottom w:val="outset" w:sz="6" w:space="0" w:color="auto"/>
              <w:right w:val="outset" w:sz="6" w:space="0" w:color="auto"/>
            </w:tcBorders>
            <w:vAlign w:val="center"/>
            <w:hideMark/>
          </w:tcPr>
          <w:p w14:paraId="65FB8C7C" w14:textId="77777777" w:rsidR="00D93A20" w:rsidRPr="00D93A20" w:rsidRDefault="00D93A20" w:rsidP="00D93A20">
            <w:pPr>
              <w:spacing w:before="100" w:beforeAutospacing="1" w:after="100" w:afterAutospacing="1" w:line="240" w:lineRule="auto"/>
              <w:jc w:val="center"/>
              <w:outlineLvl w:val="3"/>
              <w:rPr>
                <w:rFonts w:eastAsia="Times New Roman" w:cstheme="minorHAnsi"/>
                <w:sz w:val="24"/>
                <w:szCs w:val="24"/>
              </w:rPr>
            </w:pPr>
            <w:r w:rsidRPr="00D93A20">
              <w:rPr>
                <w:rFonts w:eastAsia="Times New Roman" w:cstheme="minorHAnsi"/>
                <w:sz w:val="24"/>
                <w:szCs w:val="24"/>
              </w:rPr>
              <w:t>16</w:t>
            </w:r>
          </w:p>
        </w:tc>
        <w:tc>
          <w:tcPr>
            <w:tcW w:w="4229" w:type="pct"/>
            <w:tcBorders>
              <w:top w:val="outset" w:sz="6" w:space="0" w:color="auto"/>
              <w:left w:val="outset" w:sz="6" w:space="0" w:color="auto"/>
              <w:bottom w:val="outset" w:sz="6" w:space="0" w:color="auto"/>
              <w:right w:val="outset" w:sz="6" w:space="0" w:color="auto"/>
            </w:tcBorders>
            <w:vAlign w:val="center"/>
            <w:hideMark/>
          </w:tcPr>
          <w:p w14:paraId="7E4962EF" w14:textId="77777777" w:rsidR="00D93A20" w:rsidRPr="00D93A20" w:rsidRDefault="00D93A20" w:rsidP="00D93A20">
            <w:pPr>
              <w:numPr>
                <w:ilvl w:val="0"/>
                <w:numId w:val="24"/>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Final Exam Review</w:t>
            </w:r>
          </w:p>
          <w:p w14:paraId="60656E9F" w14:textId="77777777" w:rsidR="00D93A20" w:rsidRPr="00D93A20" w:rsidRDefault="00D93A20" w:rsidP="00D93A20">
            <w:pPr>
              <w:numPr>
                <w:ilvl w:val="0"/>
                <w:numId w:val="24"/>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Pre-Final Exam Set Up</w:t>
            </w:r>
          </w:p>
          <w:p w14:paraId="2E51B715" w14:textId="77777777" w:rsidR="00D93A20" w:rsidRPr="00D93A20" w:rsidRDefault="00D93A20" w:rsidP="00D93A20">
            <w:pPr>
              <w:numPr>
                <w:ilvl w:val="0"/>
                <w:numId w:val="24"/>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Final Exam</w:t>
            </w:r>
          </w:p>
          <w:p w14:paraId="0FE97AFF" w14:textId="77777777" w:rsidR="00D93A20" w:rsidRPr="00D93A20" w:rsidRDefault="00D93A20" w:rsidP="00D93A20">
            <w:pPr>
              <w:numPr>
                <w:ilvl w:val="0"/>
                <w:numId w:val="24"/>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Post-Final Exam Files</w:t>
            </w:r>
          </w:p>
          <w:p w14:paraId="0B203E5D" w14:textId="77777777" w:rsidR="00D93A20" w:rsidRPr="00D93A20" w:rsidRDefault="00D93A20" w:rsidP="00D93A20">
            <w:pPr>
              <w:numPr>
                <w:ilvl w:val="0"/>
                <w:numId w:val="24"/>
              </w:numPr>
              <w:spacing w:before="100" w:beforeAutospacing="1" w:after="100" w:afterAutospacing="1" w:line="240" w:lineRule="auto"/>
              <w:rPr>
                <w:rFonts w:eastAsia="Times New Roman" w:cstheme="minorHAnsi"/>
                <w:sz w:val="24"/>
                <w:szCs w:val="24"/>
              </w:rPr>
            </w:pPr>
            <w:r w:rsidRPr="00D93A20">
              <w:rPr>
                <w:rFonts w:eastAsia="Times New Roman" w:cstheme="minorHAnsi"/>
                <w:sz w:val="24"/>
                <w:szCs w:val="24"/>
              </w:rPr>
              <w:t>SRI</w:t>
            </w:r>
          </w:p>
        </w:tc>
      </w:tr>
    </w:tbl>
    <w:p w14:paraId="37F50BF6" w14:textId="77777777" w:rsidR="00D93A20" w:rsidRDefault="00D93A20" w:rsidP="007E5C2C"/>
    <w:p w14:paraId="178636E7" w14:textId="16CEBFA1" w:rsidR="007E5C2C" w:rsidRPr="00D93A20" w:rsidRDefault="007E5C2C" w:rsidP="00D93A20">
      <w:pPr>
        <w:pStyle w:val="Subtitle"/>
        <w:rPr>
          <w:rFonts w:cstheme="minorHAnsi"/>
          <w:b/>
          <w:bCs/>
          <w:color w:val="auto"/>
          <w:sz w:val="24"/>
          <w:szCs w:val="24"/>
        </w:rPr>
      </w:pPr>
      <w:r w:rsidRPr="00D93A20">
        <w:rPr>
          <w:rFonts w:cstheme="minorHAnsi"/>
          <w:b/>
          <w:bCs/>
          <w:color w:val="auto"/>
          <w:sz w:val="24"/>
          <w:szCs w:val="24"/>
        </w:rPr>
        <w:t>Academic Integrity</w:t>
      </w:r>
    </w:p>
    <w:p w14:paraId="5A292082" w14:textId="77777777" w:rsidR="007E5C2C" w:rsidRDefault="007E5C2C" w:rsidP="007E5C2C">
      <w:r>
        <w:t>As stated in Utah Valley Universities Policy 541 – Students Rights and Responsibilities Code:</w:t>
      </w:r>
    </w:p>
    <w:p w14:paraId="4B086B52" w14:textId="77777777" w:rsidR="007E5C2C" w:rsidRDefault="007E5C2C" w:rsidP="007E5C2C">
      <w:r>
        <w:t>“5.4.4 – Each student is expected to maintain academic ethics and honesty in all its forms, including, but not limited to, cheating and plagiarism as defined hereafter:</w:t>
      </w:r>
    </w:p>
    <w:p w14:paraId="22C07B6C" w14:textId="77777777" w:rsidR="007E5C2C" w:rsidRDefault="007E5C2C" w:rsidP="007E5C2C">
      <w:r>
        <w:t>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w:t>
      </w:r>
    </w:p>
    <w:p w14:paraId="4D4BAB2F" w14:textId="77777777" w:rsidR="007E5C2C" w:rsidRDefault="007E5C2C" w:rsidP="007E5C2C">
      <w:r>
        <w:lastRenderedPageBreak/>
        <w:t>Plagiarism is the act of appropriating another person's or group's ideas or work (written, computerized, artistic, etc.) or portions thereof and passing them off as the product of one's own work in any academic exercise or activity.</w:t>
      </w:r>
    </w:p>
    <w:p w14:paraId="6AF318D1" w14:textId="77777777" w:rsidR="007E5C2C" w:rsidRDefault="007E5C2C" w:rsidP="007E5C2C">
      <w:r>
        <w:t>Fabrication is the use of invented information or the falsification of research or other findings. Examples include but are not limited to:</w:t>
      </w:r>
    </w:p>
    <w:p w14:paraId="0B0BF59A" w14:textId="77777777" w:rsidR="007E5C2C" w:rsidRDefault="007E5C2C" w:rsidP="007E5C2C">
      <w:r>
        <w:t>Citation of information not taken from the source indicated. This may include the incorrect documentation of secondary source materials.</w:t>
      </w:r>
    </w:p>
    <w:p w14:paraId="64D9C92B" w14:textId="77777777" w:rsidR="007E5C2C" w:rsidRDefault="007E5C2C" w:rsidP="007E5C2C">
      <w:r>
        <w:t>Listing sources in a bibliography not used in the academic exercise.</w:t>
      </w:r>
    </w:p>
    <w:p w14:paraId="1207679E" w14:textId="77777777" w:rsidR="007E5C2C" w:rsidRDefault="007E5C2C" w:rsidP="007E5C2C">
      <w:r>
        <w:t>Submission in a paper, thesis, lab report, or other academic exercise of falsified, invented, or fictitious data or evidence, or deliberate and knowing concealment or distortion of the true nature, origin, or function of such data or evidence. d) Submitting as your own any academic exercise (written work, printing, sculpture, etc.) prepared totally or in part by another.”</w:t>
      </w:r>
    </w:p>
    <w:p w14:paraId="5501A7BC" w14:textId="77777777" w:rsidR="007E5C2C" w:rsidRDefault="007E5C2C" w:rsidP="007E5C2C">
      <w:r>
        <w:t>“Cheating” of any kind on an assignment, project, or exam will result in failing the assessment and the incident will be reported to the Student Conduct Office.</w:t>
      </w:r>
    </w:p>
    <w:p w14:paraId="23906E0E" w14:textId="77777777" w:rsidR="007E5C2C" w:rsidRDefault="007E5C2C" w:rsidP="007E5C2C">
      <w:r>
        <w:t>Posting questions and/or answers from assignments, projects or exams on internet “cheating” websites and the use of these websites is a violation of the Student Code of Conduct and will be reported to the Student Conduct Office.  You will lose credit for any assessment posted on these sites.</w:t>
      </w:r>
    </w:p>
    <w:p w14:paraId="4543B37F" w14:textId="77777777" w:rsidR="007E5C2C" w:rsidRDefault="007E5C2C" w:rsidP="007E5C2C">
      <w:r>
        <w:t>Sanctions for a second incident may include failing the assessment, failing the class, suspension, or withholding a degree.</w:t>
      </w:r>
    </w:p>
    <w:p w14:paraId="79DB6328" w14:textId="77777777" w:rsidR="00D93A20" w:rsidRDefault="00D93A20" w:rsidP="00D93A20">
      <w:pPr>
        <w:pStyle w:val="Subtitle"/>
        <w:rPr>
          <w:rFonts w:cstheme="minorHAnsi"/>
          <w:b/>
          <w:bCs/>
          <w:color w:val="auto"/>
          <w:sz w:val="24"/>
          <w:szCs w:val="24"/>
        </w:rPr>
      </w:pPr>
    </w:p>
    <w:p w14:paraId="1BB50DE8" w14:textId="7077E612" w:rsidR="007E5C2C" w:rsidRPr="00D93A20" w:rsidRDefault="007E5C2C" w:rsidP="00D93A20">
      <w:pPr>
        <w:pStyle w:val="Subtitle"/>
        <w:rPr>
          <w:rFonts w:cstheme="minorHAnsi"/>
          <w:b/>
          <w:bCs/>
          <w:color w:val="auto"/>
          <w:sz w:val="24"/>
          <w:szCs w:val="24"/>
        </w:rPr>
      </w:pPr>
      <w:r w:rsidRPr="00D93A20">
        <w:rPr>
          <w:rFonts w:cstheme="minorHAnsi"/>
          <w:b/>
          <w:bCs/>
          <w:color w:val="auto"/>
          <w:sz w:val="24"/>
          <w:szCs w:val="24"/>
        </w:rPr>
        <w:t>UVU Policies and Resources</w:t>
      </w:r>
    </w:p>
    <w:p w14:paraId="76F38040" w14:textId="42C23A26" w:rsidR="007E5C2C" w:rsidRPr="00D93A20" w:rsidRDefault="007E5C2C" w:rsidP="007E5C2C">
      <w:pPr>
        <w:rPr>
          <w:b/>
          <w:bCs/>
        </w:rPr>
      </w:pPr>
      <w:r w:rsidRPr="00D93A20">
        <w:rPr>
          <w:b/>
          <w:bCs/>
        </w:rPr>
        <w:t>Accessibility Services</w:t>
      </w:r>
      <w:r w:rsidR="00D93A20">
        <w:rPr>
          <w:b/>
          <w:bCs/>
        </w:rPr>
        <w:t>:</w:t>
      </w:r>
    </w:p>
    <w:p w14:paraId="5D8CD0FE" w14:textId="77777777" w:rsidR="007E5C2C" w:rsidRDefault="007E5C2C" w:rsidP="007E5C2C">
      <w:r>
        <w:t>Students who need accommodations because of a disability may contact the UVU Office of Accessibility Services (OAS), located on the Orem Campus in LC 312. To schedule an appointment or to speak with a counselor, call the OAS office at 801-863-8747. Deaf/Hard of Hearing individuals, email nicole.hemmingsen@uvu.edu or text 385-208-2677. </w:t>
      </w:r>
    </w:p>
    <w:sectPr w:rsidR="007E5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259F"/>
    <w:multiLevelType w:val="multilevel"/>
    <w:tmpl w:val="F62E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638C6"/>
    <w:multiLevelType w:val="hybridMultilevel"/>
    <w:tmpl w:val="993AC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A234C"/>
    <w:multiLevelType w:val="multilevel"/>
    <w:tmpl w:val="C3A29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943B9"/>
    <w:multiLevelType w:val="multilevel"/>
    <w:tmpl w:val="B274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D0348"/>
    <w:multiLevelType w:val="multilevel"/>
    <w:tmpl w:val="FFA2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1D2FEB"/>
    <w:multiLevelType w:val="multilevel"/>
    <w:tmpl w:val="FA92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2E6EF7"/>
    <w:multiLevelType w:val="multilevel"/>
    <w:tmpl w:val="789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DF0772"/>
    <w:multiLevelType w:val="hybridMultilevel"/>
    <w:tmpl w:val="A3EA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F12C2"/>
    <w:multiLevelType w:val="hybridMultilevel"/>
    <w:tmpl w:val="A15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62933"/>
    <w:multiLevelType w:val="multilevel"/>
    <w:tmpl w:val="9214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B8410D"/>
    <w:multiLevelType w:val="multilevel"/>
    <w:tmpl w:val="9ADE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C12FBE"/>
    <w:multiLevelType w:val="multilevel"/>
    <w:tmpl w:val="AC1E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854989"/>
    <w:multiLevelType w:val="multilevel"/>
    <w:tmpl w:val="9A60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438B9"/>
    <w:multiLevelType w:val="multilevel"/>
    <w:tmpl w:val="C2B8A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43FB0"/>
    <w:multiLevelType w:val="multilevel"/>
    <w:tmpl w:val="FDE00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A5673E"/>
    <w:multiLevelType w:val="multilevel"/>
    <w:tmpl w:val="E1FE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53069B"/>
    <w:multiLevelType w:val="multilevel"/>
    <w:tmpl w:val="2BACD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E43FF8"/>
    <w:multiLevelType w:val="hybridMultilevel"/>
    <w:tmpl w:val="B370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F3E1E"/>
    <w:multiLevelType w:val="hybridMultilevel"/>
    <w:tmpl w:val="9F1EE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E1B47"/>
    <w:multiLevelType w:val="multilevel"/>
    <w:tmpl w:val="39A4B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7760C"/>
    <w:multiLevelType w:val="hybridMultilevel"/>
    <w:tmpl w:val="0036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E06091"/>
    <w:multiLevelType w:val="multilevel"/>
    <w:tmpl w:val="B22E0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FF6848"/>
    <w:multiLevelType w:val="multilevel"/>
    <w:tmpl w:val="D1822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8E4AC2"/>
    <w:multiLevelType w:val="hybridMultilevel"/>
    <w:tmpl w:val="898E9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3"/>
  </w:num>
  <w:num w:numId="4">
    <w:abstractNumId w:val="18"/>
  </w:num>
  <w:num w:numId="5">
    <w:abstractNumId w:val="20"/>
  </w:num>
  <w:num w:numId="6">
    <w:abstractNumId w:val="8"/>
  </w:num>
  <w:num w:numId="7">
    <w:abstractNumId w:val="17"/>
  </w:num>
  <w:num w:numId="8">
    <w:abstractNumId w:val="16"/>
  </w:num>
  <w:num w:numId="9">
    <w:abstractNumId w:val="21"/>
  </w:num>
  <w:num w:numId="10">
    <w:abstractNumId w:val="2"/>
  </w:num>
  <w:num w:numId="11">
    <w:abstractNumId w:val="10"/>
  </w:num>
  <w:num w:numId="12">
    <w:abstractNumId w:val="22"/>
  </w:num>
  <w:num w:numId="13">
    <w:abstractNumId w:val="14"/>
  </w:num>
  <w:num w:numId="14">
    <w:abstractNumId w:val="4"/>
  </w:num>
  <w:num w:numId="15">
    <w:abstractNumId w:val="12"/>
  </w:num>
  <w:num w:numId="16">
    <w:abstractNumId w:val="5"/>
  </w:num>
  <w:num w:numId="17">
    <w:abstractNumId w:val="3"/>
  </w:num>
  <w:num w:numId="18">
    <w:abstractNumId w:val="11"/>
  </w:num>
  <w:num w:numId="19">
    <w:abstractNumId w:val="0"/>
  </w:num>
  <w:num w:numId="20">
    <w:abstractNumId w:val="13"/>
  </w:num>
  <w:num w:numId="21">
    <w:abstractNumId w:val="19"/>
  </w:num>
  <w:num w:numId="22">
    <w:abstractNumId w:val="15"/>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C2C"/>
    <w:rsid w:val="00295B7A"/>
    <w:rsid w:val="003D72B6"/>
    <w:rsid w:val="007E5C2C"/>
    <w:rsid w:val="00B32B43"/>
    <w:rsid w:val="00D93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4F31"/>
  <w15:chartTrackingRefBased/>
  <w15:docId w15:val="{FD0D842D-D336-4825-8CF0-6EB823AC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E5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5C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C2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5C2C"/>
    <w:rPr>
      <w:rFonts w:eastAsiaTheme="minorEastAsia"/>
      <w:color w:val="5A5A5A" w:themeColor="text1" w:themeTint="A5"/>
      <w:spacing w:val="15"/>
    </w:rPr>
  </w:style>
  <w:style w:type="paragraph" w:styleId="ListParagraph">
    <w:name w:val="List Paragraph"/>
    <w:basedOn w:val="Normal"/>
    <w:uiPriority w:val="34"/>
    <w:qFormat/>
    <w:rsid w:val="007E5C2C"/>
    <w:pPr>
      <w:ind w:left="720"/>
      <w:contextualSpacing/>
    </w:pPr>
  </w:style>
  <w:style w:type="table" w:styleId="TableGrid">
    <w:name w:val="Table Grid"/>
    <w:basedOn w:val="TableNormal"/>
    <w:uiPriority w:val="39"/>
    <w:rsid w:val="003D7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505118">
      <w:bodyDiv w:val="1"/>
      <w:marLeft w:val="0"/>
      <w:marRight w:val="0"/>
      <w:marTop w:val="0"/>
      <w:marBottom w:val="0"/>
      <w:divBdr>
        <w:top w:val="none" w:sz="0" w:space="0" w:color="auto"/>
        <w:left w:val="none" w:sz="0" w:space="0" w:color="auto"/>
        <w:bottom w:val="none" w:sz="0" w:space="0" w:color="auto"/>
        <w:right w:val="none" w:sz="0" w:space="0" w:color="auto"/>
      </w:divBdr>
      <w:divsChild>
        <w:div w:id="928268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1902</Words>
  <Characters>10846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Price</dc:creator>
  <cp:keywords/>
  <dc:description/>
  <cp:lastModifiedBy>Jonathan Allred</cp:lastModifiedBy>
  <cp:revision>2</cp:revision>
  <dcterms:created xsi:type="dcterms:W3CDTF">2021-06-02T22:13:00Z</dcterms:created>
  <dcterms:modified xsi:type="dcterms:W3CDTF">2021-06-02T22:13:00Z</dcterms:modified>
</cp:coreProperties>
</file>