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236E5678"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CB4301">
        <w:rPr>
          <w:rFonts w:ascii="Arial" w:hAnsi="Arial" w:cs="Arial"/>
          <w:sz w:val="36"/>
          <w:szCs w:val="36"/>
        </w:rPr>
        <w:t>ECON 1010</w:t>
      </w:r>
    </w:p>
    <w:p w14:paraId="1D528B51" w14:textId="09F7CC90" w:rsidR="005861E1" w:rsidRPr="00EA25B2" w:rsidRDefault="00CB4301">
      <w:pPr>
        <w:pStyle w:val="Title"/>
        <w:rPr>
          <w:rFonts w:ascii="Arial" w:hAnsi="Arial" w:cs="Arial"/>
          <w:sz w:val="36"/>
          <w:szCs w:val="36"/>
        </w:rPr>
      </w:pPr>
      <w:r>
        <w:rPr>
          <w:rFonts w:ascii="Arial" w:hAnsi="Arial" w:cs="Arial"/>
          <w:b w:val="0"/>
          <w:color w:val="auto"/>
          <w:sz w:val="36"/>
          <w:szCs w:val="36"/>
        </w:rPr>
        <w:t>Economics as a Social Science</w:t>
      </w:r>
    </w:p>
    <w:p w14:paraId="02B77527" w14:textId="62703703" w:rsidR="00770939" w:rsidRPr="00EA25B2" w:rsidRDefault="00CB4301" w:rsidP="00770939">
      <w:pPr>
        <w:pStyle w:val="Subtitle"/>
        <w:rPr>
          <w:rFonts w:ascii="Arial" w:hAnsi="Arial" w:cs="Arial"/>
          <w:b w:val="0"/>
          <w:i/>
        </w:rPr>
      </w:pPr>
      <w:r>
        <w:rPr>
          <w:rFonts w:ascii="Arial" w:hAnsi="Arial" w:cs="Arial"/>
          <w:b w:val="0"/>
          <w:i/>
        </w:rPr>
        <w:t>20</w:t>
      </w:r>
      <w:r w:rsidR="001966AA">
        <w:rPr>
          <w:rFonts w:ascii="Arial" w:hAnsi="Arial" w:cs="Arial"/>
          <w:b w:val="0"/>
          <w:i/>
        </w:rPr>
        <w:t>2</w:t>
      </w:r>
      <w:r w:rsidR="00246F45">
        <w:rPr>
          <w:rFonts w:ascii="Arial" w:hAnsi="Arial" w:cs="Arial"/>
          <w:b w:val="0"/>
          <w:i/>
        </w:rPr>
        <w:t>4-20</w:t>
      </w:r>
      <w:r w:rsidR="00052188">
        <w:rPr>
          <w:rFonts w:ascii="Arial" w:hAnsi="Arial" w:cs="Arial"/>
          <w:b w:val="0"/>
          <w:i/>
        </w:rPr>
        <w:t>25</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03E892F0" w:rsidR="00704941" w:rsidRDefault="00CB4301" w:rsidP="004644BA">
      <w:pPr>
        <w:rPr>
          <w:rFonts w:ascii="Arial" w:hAnsi="Arial" w:cs="Arial"/>
          <w:color w:val="000000"/>
          <w:sz w:val="22"/>
          <w:szCs w:val="22"/>
          <w:shd w:val="clear" w:color="auto" w:fill="FFFFFF"/>
        </w:rPr>
      </w:pPr>
      <w:r w:rsidRPr="00CB4301">
        <w:rPr>
          <w:rFonts w:ascii="Arial" w:hAnsi="Arial" w:cs="Arial"/>
          <w:color w:val="000000"/>
          <w:sz w:val="22"/>
          <w:szCs w:val="22"/>
          <w:shd w:val="clear" w:color="auto" w:fill="FFFFFF"/>
        </w:rPr>
        <w:t>An introductory course which studies the operation of a mixed market system, including production, domestic and global trade, and labor-management economics. Includes business cycles and monetary and fiscal policies designed to modify those cycles. </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7BC13A9F" w14:textId="77777777" w:rsidR="00C3008A" w:rsidRDefault="00C3008A" w:rsidP="00C3008A">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2F0071F7" w:rsidR="002470E9" w:rsidRDefault="00A52EF5" w:rsidP="00B2609C">
      <w:pPr>
        <w:pStyle w:val="Heading2"/>
        <w:spacing w:after="120"/>
        <w:rPr>
          <w:rFonts w:ascii="Arial" w:hAnsi="Arial" w:cs="Arial"/>
          <w:sz w:val="22"/>
          <w:szCs w:val="22"/>
        </w:rPr>
      </w:pPr>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1502A070" w14:textId="3CFE4F45" w:rsidR="00C56C6E" w:rsidRDefault="00562066" w:rsidP="00562066">
      <w:pPr>
        <w:autoSpaceDE w:val="0"/>
        <w:autoSpaceDN w:val="0"/>
        <w:adjustRightInd w:val="0"/>
        <w:rPr>
          <w:rFonts w:ascii="Arial" w:hAnsi="Arial" w:cs="Arial"/>
          <w:color w:val="auto"/>
          <w:sz w:val="22"/>
          <w:szCs w:val="22"/>
          <w:lang w:eastAsia="zh-TW"/>
        </w:rPr>
      </w:pPr>
      <w:r w:rsidRPr="00562066">
        <w:rPr>
          <w:rFonts w:ascii="Arial" w:hAnsi="Arial" w:cs="Arial"/>
          <w:color w:val="auto"/>
          <w:sz w:val="22"/>
          <w:szCs w:val="22"/>
          <w:lang w:eastAsia="zh-TW"/>
        </w:rPr>
        <w:t>Upon successful completion, students should be able to:</w:t>
      </w:r>
    </w:p>
    <w:p w14:paraId="65576FBA" w14:textId="39926EC3" w:rsidR="00C56C6E" w:rsidRPr="00C56C6E" w:rsidRDefault="00C56C6E" w:rsidP="00562066">
      <w:pPr>
        <w:autoSpaceDE w:val="0"/>
        <w:autoSpaceDN w:val="0"/>
        <w:adjustRightInd w:val="0"/>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1. </w:t>
      </w:r>
      <w:r w:rsidRPr="00C56C6E">
        <w:rPr>
          <w:rFonts w:ascii="Arial" w:hAnsi="Arial" w:cs="Arial"/>
          <w:color w:val="000000"/>
          <w:sz w:val="22"/>
          <w:szCs w:val="22"/>
          <w:shd w:val="clear" w:color="auto" w:fill="FFFFFF"/>
        </w:rPr>
        <w:t>Explain</w:t>
      </w:r>
      <w:r w:rsidRPr="00C56C6E">
        <w:rPr>
          <w:rFonts w:ascii="Arial" w:hAnsi="Arial" w:cs="Arial"/>
          <w:color w:val="000000"/>
          <w:sz w:val="22"/>
          <w:szCs w:val="22"/>
          <w:shd w:val="clear" w:color="auto" w:fill="FFFFFF"/>
        </w:rPr>
        <w:t xml:space="preserve"> </w:t>
      </w:r>
      <w:r w:rsidRPr="00C56C6E">
        <w:rPr>
          <w:rFonts w:ascii="Arial" w:hAnsi="Arial" w:cs="Arial"/>
          <w:color w:val="000000"/>
          <w:sz w:val="22"/>
          <w:szCs w:val="22"/>
          <w:shd w:val="clear" w:color="auto" w:fill="FFFFFF"/>
        </w:rPr>
        <w:t xml:space="preserve">the fundamental economic </w:t>
      </w:r>
      <w:r w:rsidRPr="00C56C6E">
        <w:rPr>
          <w:rFonts w:ascii="Arial" w:hAnsi="Arial" w:cs="Arial"/>
          <w:color w:val="000000"/>
          <w:sz w:val="22"/>
          <w:szCs w:val="22"/>
          <w:shd w:val="clear" w:color="auto" w:fill="FFFFFF"/>
        </w:rPr>
        <w:t>concepts of scarcity and opportunity cost</w:t>
      </w:r>
      <w:r w:rsidRPr="00C56C6E">
        <w:rPr>
          <w:rFonts w:ascii="Arial" w:hAnsi="Arial" w:cs="Arial"/>
          <w:color w:val="000000"/>
          <w:sz w:val="22"/>
          <w:szCs w:val="22"/>
          <w:shd w:val="clear" w:color="auto" w:fill="FFFFFF"/>
        </w:rPr>
        <w:t>.</w:t>
      </w:r>
    </w:p>
    <w:p w14:paraId="76F6AF0F" w14:textId="50FF699A" w:rsidR="00C56C6E" w:rsidRPr="00C56C6E" w:rsidRDefault="00C56C6E" w:rsidP="00562066">
      <w:pPr>
        <w:autoSpaceDE w:val="0"/>
        <w:autoSpaceDN w:val="0"/>
        <w:adjustRightInd w:val="0"/>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2. </w:t>
      </w:r>
      <w:r w:rsidRPr="00C56C6E">
        <w:rPr>
          <w:rFonts w:ascii="Arial" w:hAnsi="Arial" w:cs="Arial"/>
          <w:color w:val="000000"/>
          <w:sz w:val="22"/>
          <w:szCs w:val="22"/>
          <w:shd w:val="clear" w:color="auto" w:fill="FFFFFF"/>
        </w:rPr>
        <w:t xml:space="preserve">Apply economic concepts </w:t>
      </w:r>
      <w:r w:rsidRPr="00C56C6E">
        <w:rPr>
          <w:rFonts w:ascii="Arial" w:hAnsi="Arial" w:cs="Arial"/>
          <w:color w:val="000000"/>
          <w:sz w:val="22"/>
          <w:szCs w:val="22"/>
          <w:shd w:val="clear" w:color="auto" w:fill="FFFFFF"/>
        </w:rPr>
        <w:t>to</w:t>
      </w:r>
      <w:r w:rsidRPr="00C56C6E">
        <w:rPr>
          <w:rFonts w:ascii="Arial" w:hAnsi="Arial" w:cs="Arial"/>
          <w:color w:val="000000"/>
          <w:sz w:val="22"/>
          <w:szCs w:val="22"/>
          <w:shd w:val="clear" w:color="auto" w:fill="FFFFFF"/>
        </w:rPr>
        <w:t xml:space="preserve"> real-world </w:t>
      </w:r>
      <w:r w:rsidRPr="00C56C6E">
        <w:rPr>
          <w:rFonts w:ascii="Arial" w:hAnsi="Arial" w:cs="Arial"/>
          <w:color w:val="000000"/>
          <w:sz w:val="22"/>
          <w:szCs w:val="22"/>
          <w:shd w:val="clear" w:color="auto" w:fill="FFFFFF"/>
        </w:rPr>
        <w:t>situations</w:t>
      </w:r>
      <w:r w:rsidRPr="00C56C6E">
        <w:rPr>
          <w:rFonts w:ascii="Arial" w:hAnsi="Arial" w:cs="Arial"/>
          <w:color w:val="000000"/>
          <w:sz w:val="22"/>
          <w:szCs w:val="22"/>
          <w:shd w:val="clear" w:color="auto" w:fill="FFFFFF"/>
        </w:rPr>
        <w:t xml:space="preserve"> to make informed judgments and decisions</w:t>
      </w:r>
      <w:r w:rsidRPr="00C56C6E">
        <w:rPr>
          <w:rFonts w:ascii="Arial" w:hAnsi="Arial" w:cs="Arial"/>
          <w:color w:val="000000"/>
          <w:sz w:val="22"/>
          <w:szCs w:val="22"/>
          <w:shd w:val="clear" w:color="auto" w:fill="FFFFFF"/>
        </w:rPr>
        <w:t>.</w:t>
      </w:r>
    </w:p>
    <w:p w14:paraId="14778E8F" w14:textId="3F918356" w:rsidR="00C56C6E" w:rsidRPr="00C56C6E" w:rsidRDefault="00C56C6E" w:rsidP="00562066">
      <w:pPr>
        <w:autoSpaceDE w:val="0"/>
        <w:autoSpaceDN w:val="0"/>
        <w:adjustRightInd w:val="0"/>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3. </w:t>
      </w:r>
      <w:r w:rsidRPr="00C56C6E">
        <w:rPr>
          <w:rFonts w:ascii="Arial" w:hAnsi="Arial" w:cs="Arial"/>
          <w:color w:val="000000"/>
          <w:sz w:val="22"/>
          <w:szCs w:val="22"/>
          <w:shd w:val="clear" w:color="auto" w:fill="FFFFFF"/>
        </w:rPr>
        <w:t>Define</w:t>
      </w:r>
      <w:r w:rsidRPr="00C56C6E">
        <w:rPr>
          <w:rFonts w:ascii="Arial" w:hAnsi="Arial" w:cs="Arial"/>
          <w:color w:val="000000"/>
          <w:sz w:val="22"/>
          <w:szCs w:val="22"/>
          <w:shd w:val="clear" w:color="auto" w:fill="FFFFFF"/>
        </w:rPr>
        <w:t xml:space="preserve"> core macroeconomic concepts like GDP, unemployment, interest rates, and </w:t>
      </w:r>
      <w:r w:rsidRPr="00C56C6E">
        <w:rPr>
          <w:rFonts w:ascii="Arial" w:hAnsi="Arial" w:cs="Arial"/>
          <w:color w:val="000000"/>
          <w:sz w:val="22"/>
          <w:szCs w:val="22"/>
          <w:shd w:val="clear" w:color="auto" w:fill="FFFFFF"/>
        </w:rPr>
        <w:t>inflation.</w:t>
      </w:r>
    </w:p>
    <w:p w14:paraId="00DD6A90" w14:textId="49CCC476" w:rsidR="00C56C6E" w:rsidRPr="00C56C6E" w:rsidRDefault="00C56C6E" w:rsidP="00562066">
      <w:pPr>
        <w:autoSpaceDE w:val="0"/>
        <w:autoSpaceDN w:val="0"/>
        <w:adjustRightInd w:val="0"/>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4. </w:t>
      </w:r>
      <w:r w:rsidRPr="00C56C6E">
        <w:rPr>
          <w:rFonts w:ascii="Arial" w:hAnsi="Arial" w:cs="Arial"/>
          <w:color w:val="000000"/>
          <w:sz w:val="22"/>
          <w:szCs w:val="22"/>
          <w:shd w:val="clear" w:color="auto" w:fill="FFFFFF"/>
        </w:rPr>
        <w:t>C</w:t>
      </w:r>
      <w:r w:rsidRPr="00C56C6E">
        <w:rPr>
          <w:rFonts w:ascii="Arial" w:hAnsi="Arial" w:cs="Arial"/>
          <w:color w:val="000000"/>
          <w:sz w:val="22"/>
          <w:szCs w:val="22"/>
          <w:shd w:val="clear" w:color="auto" w:fill="FFFFFF"/>
        </w:rPr>
        <w:t>ompare the outcomes of various market structures to understand their impacts on economic efficiency and consumer welfare</w:t>
      </w:r>
      <w:r w:rsidRPr="00C56C6E">
        <w:rPr>
          <w:rFonts w:ascii="Arial" w:hAnsi="Arial" w:cs="Arial"/>
          <w:color w:val="000000"/>
          <w:sz w:val="22"/>
          <w:szCs w:val="22"/>
          <w:shd w:val="clear" w:color="auto" w:fill="FFFFFF"/>
        </w:rPr>
        <w:t>.</w:t>
      </w:r>
    </w:p>
    <w:p w14:paraId="0EBC6ACD" w14:textId="044E0D7F" w:rsidR="00C56C6E" w:rsidRPr="00C56C6E" w:rsidRDefault="00C56C6E" w:rsidP="00C56C6E">
      <w:pPr>
        <w:autoSpaceDE w:val="0"/>
        <w:autoSpaceDN w:val="0"/>
        <w:adjustRightInd w:val="0"/>
        <w:rPr>
          <w:rFonts w:ascii="Arial" w:hAnsi="Arial" w:cs="Arial"/>
          <w:color w:val="000000"/>
          <w:sz w:val="22"/>
          <w:szCs w:val="22"/>
          <w:shd w:val="clear" w:color="auto" w:fill="FFFFFF"/>
        </w:rPr>
      </w:pPr>
      <w:r>
        <w:rPr>
          <w:rFonts w:ascii="Arial" w:hAnsi="Arial" w:cs="Arial"/>
          <w:color w:val="000000"/>
          <w:sz w:val="22"/>
          <w:szCs w:val="22"/>
          <w:shd w:val="clear" w:color="auto" w:fill="FFFFFF"/>
        </w:rPr>
        <w:t xml:space="preserve">5. </w:t>
      </w:r>
      <w:r w:rsidRPr="00C56C6E">
        <w:rPr>
          <w:rFonts w:ascii="Arial" w:hAnsi="Arial" w:cs="Arial"/>
          <w:color w:val="000000"/>
          <w:sz w:val="22"/>
          <w:szCs w:val="22"/>
          <w:shd w:val="clear" w:color="auto" w:fill="FFFFFF"/>
        </w:rPr>
        <w:t>Communicate economic analyses and ideas orally and in writing, ensuring clarity, coherence, and rigor.</w:t>
      </w:r>
    </w:p>
    <w:p w14:paraId="0810FCBC" w14:textId="77777777" w:rsidR="00C56C6E" w:rsidRDefault="00C56C6E" w:rsidP="00C56C6E">
      <w:pPr>
        <w:autoSpaceDE w:val="0"/>
        <w:autoSpaceDN w:val="0"/>
        <w:adjustRightInd w:val="0"/>
        <w:rPr>
          <w:rFonts w:ascii="Segoe UI" w:hAnsi="Segoe UI" w:cs="Segoe UI"/>
          <w:color w:val="0D0D0D"/>
          <w:shd w:val="clear" w:color="auto" w:fill="FFFFFF"/>
        </w:rPr>
      </w:pPr>
    </w:p>
    <w:p w14:paraId="57E7B8FF" w14:textId="77777777" w:rsidR="00C56C6E" w:rsidRDefault="00C56C6E" w:rsidP="00562066">
      <w:pPr>
        <w:autoSpaceDE w:val="0"/>
        <w:autoSpaceDN w:val="0"/>
        <w:adjustRightInd w:val="0"/>
        <w:rPr>
          <w:rFonts w:ascii="Segoe UI" w:hAnsi="Segoe UI" w:cs="Segoe UI"/>
          <w:color w:val="0D0D0D"/>
          <w:shd w:val="clear" w:color="auto" w:fill="FFFFFF"/>
        </w:rPr>
      </w:pPr>
    </w:p>
    <w:p w14:paraId="40C6013D" w14:textId="77777777" w:rsidR="00C56C6E" w:rsidRPr="00C56C6E" w:rsidRDefault="00C56C6E" w:rsidP="00562066">
      <w:pPr>
        <w:autoSpaceDE w:val="0"/>
        <w:autoSpaceDN w:val="0"/>
        <w:adjustRightInd w:val="0"/>
        <w:rPr>
          <w:rFonts w:ascii="Segoe UI" w:hAnsi="Segoe UI" w:cs="Segoe UI"/>
          <w:color w:val="0D0D0D"/>
          <w:shd w:val="clear" w:color="auto" w:fill="FFFFFF"/>
        </w:rPr>
      </w:pPr>
    </w:p>
    <w:p w14:paraId="22D1B246" w14:textId="77777777" w:rsidR="00FD5233" w:rsidRPr="00EA25B2" w:rsidRDefault="00FD5233" w:rsidP="00FD5233">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61B0E9AA" w14:textId="77777777" w:rsidR="00FD5233" w:rsidRDefault="00FD5233" w:rsidP="00FD5233">
      <w:pPr>
        <w:autoSpaceDE w:val="0"/>
        <w:autoSpaceDN w:val="0"/>
        <w:adjustRightInd w:val="0"/>
        <w:spacing w:after="0"/>
        <w:rPr>
          <w:rFonts w:ascii="Arial" w:hAnsi="Arial" w:cs="Arial"/>
          <w:color w:val="auto"/>
          <w:sz w:val="22"/>
          <w:szCs w:val="22"/>
          <w:lang w:eastAsia="zh-TW"/>
        </w:rPr>
      </w:pPr>
      <w:r w:rsidRPr="00CB4301">
        <w:rPr>
          <w:rFonts w:ascii="Arial" w:hAnsi="Arial" w:cs="Arial"/>
          <w:bCs/>
          <w:color w:val="auto"/>
          <w:sz w:val="22"/>
          <w:szCs w:val="22"/>
          <w:lang w:eastAsia="zh-TW"/>
        </w:rPr>
        <w:t xml:space="preserve">Course Website(s) </w:t>
      </w:r>
    </w:p>
    <w:p w14:paraId="5B010E79" w14:textId="77777777" w:rsidR="00FD5233" w:rsidRPr="005E3335" w:rsidRDefault="00FD5233" w:rsidP="00FD5233">
      <w:pPr>
        <w:autoSpaceDE w:val="0"/>
        <w:autoSpaceDN w:val="0"/>
        <w:adjustRightInd w:val="0"/>
        <w:spacing w:after="0"/>
        <w:rPr>
          <w:rFonts w:ascii="Arial" w:hAnsi="Arial" w:cs="Arial"/>
          <w:color w:val="auto"/>
          <w:sz w:val="22"/>
          <w:szCs w:val="22"/>
          <w:lang w:val="es-ES" w:eastAsia="zh-TW"/>
        </w:rPr>
      </w:pPr>
      <w:r w:rsidRPr="00CB4301">
        <w:rPr>
          <w:rFonts w:ascii="Arial" w:hAnsi="Arial" w:cs="Arial"/>
          <w:color w:val="auto"/>
          <w:sz w:val="22"/>
          <w:szCs w:val="22"/>
          <w:lang w:val="es-ES" w:eastAsia="zh-TW"/>
        </w:rPr>
        <w:t xml:space="preserve">Canvas, </w:t>
      </w:r>
      <w:hyperlink r:id="rId11" w:history="1">
        <w:r w:rsidRPr="005E3335">
          <w:rPr>
            <w:rStyle w:val="Hyperlink"/>
            <w:rFonts w:ascii="Arial" w:eastAsiaTheme="majorEastAsia" w:hAnsi="Arial" w:cs="Arial"/>
            <w:b/>
            <w:bCs/>
            <w:color w:val="auto"/>
            <w:sz w:val="22"/>
            <w:szCs w:val="22"/>
            <w:lang w:val="es-ES"/>
          </w:rPr>
          <w:t>https://uvu.instructure.com/courses/</w:t>
        </w:r>
      </w:hyperlink>
      <w:r w:rsidRPr="00CB4301">
        <w:rPr>
          <w:rFonts w:ascii="Arial" w:hAnsi="Arial" w:cs="Arial"/>
          <w:color w:val="auto"/>
          <w:sz w:val="22"/>
          <w:szCs w:val="22"/>
          <w:lang w:val="es-ES" w:eastAsia="zh-TW"/>
        </w:rPr>
        <w:t xml:space="preserve"> </w:t>
      </w:r>
    </w:p>
    <w:p w14:paraId="5295317D" w14:textId="77777777" w:rsidR="00FD5233" w:rsidRPr="00CB4301" w:rsidRDefault="00FD5233" w:rsidP="00FD5233">
      <w:pPr>
        <w:autoSpaceDE w:val="0"/>
        <w:autoSpaceDN w:val="0"/>
        <w:adjustRightInd w:val="0"/>
        <w:rPr>
          <w:rFonts w:ascii="Arial" w:hAnsi="Arial" w:cs="Arial"/>
          <w:color w:val="auto"/>
          <w:sz w:val="22"/>
          <w:szCs w:val="22"/>
          <w:lang w:val="es-ES" w:eastAsia="zh-TW"/>
        </w:rPr>
      </w:pPr>
    </w:p>
    <w:p w14:paraId="40987A14" w14:textId="77777777" w:rsidR="00FD5233" w:rsidRPr="00CB4301" w:rsidRDefault="00FD5233" w:rsidP="00FD5233">
      <w:pPr>
        <w:autoSpaceDE w:val="0"/>
        <w:autoSpaceDN w:val="0"/>
        <w:adjustRightInd w:val="0"/>
        <w:spacing w:after="0"/>
        <w:rPr>
          <w:rFonts w:ascii="Arial" w:hAnsi="Arial" w:cs="Arial"/>
          <w:color w:val="auto"/>
          <w:sz w:val="22"/>
          <w:szCs w:val="22"/>
          <w:lang w:eastAsia="zh-TW"/>
        </w:rPr>
      </w:pPr>
      <w:r w:rsidRPr="00CB4301">
        <w:rPr>
          <w:rFonts w:ascii="Arial" w:hAnsi="Arial" w:cs="Arial"/>
          <w:bCs/>
          <w:color w:val="auto"/>
          <w:sz w:val="22"/>
          <w:szCs w:val="22"/>
          <w:lang w:eastAsia="zh-TW"/>
        </w:rPr>
        <w:t xml:space="preserve">Required Course Text </w:t>
      </w:r>
    </w:p>
    <w:p w14:paraId="349019CC" w14:textId="02A07191" w:rsidR="00FD5233" w:rsidRPr="00CB4301" w:rsidRDefault="00FD5233" w:rsidP="00FD5233">
      <w:pPr>
        <w:autoSpaceDE w:val="0"/>
        <w:autoSpaceDN w:val="0"/>
        <w:adjustRightInd w:val="0"/>
        <w:spacing w:after="0"/>
        <w:rPr>
          <w:rFonts w:ascii="Arial" w:hAnsi="Arial" w:cs="Arial"/>
          <w:color w:val="auto"/>
          <w:sz w:val="22"/>
          <w:szCs w:val="22"/>
          <w:lang w:eastAsia="zh-TW"/>
        </w:rPr>
      </w:pPr>
      <w:r w:rsidRPr="00CB4301">
        <w:rPr>
          <w:rFonts w:ascii="Arial" w:hAnsi="Arial" w:cs="Arial"/>
          <w:color w:val="auto"/>
          <w:sz w:val="22"/>
          <w:szCs w:val="22"/>
          <w:lang w:eastAsia="zh-TW"/>
        </w:rPr>
        <w:t>Schiller, Bradley &amp; Gebhardt, Karen. 20</w:t>
      </w:r>
      <w:r w:rsidR="00052188">
        <w:rPr>
          <w:rFonts w:ascii="Arial" w:hAnsi="Arial" w:cs="Arial"/>
          <w:color w:val="auto"/>
          <w:sz w:val="22"/>
          <w:szCs w:val="22"/>
          <w:lang w:eastAsia="zh-TW"/>
        </w:rPr>
        <w:t>23</w:t>
      </w:r>
      <w:r w:rsidRPr="00CB4301">
        <w:rPr>
          <w:rFonts w:ascii="Arial" w:hAnsi="Arial" w:cs="Arial"/>
          <w:color w:val="auto"/>
          <w:sz w:val="22"/>
          <w:szCs w:val="22"/>
          <w:lang w:eastAsia="zh-TW"/>
        </w:rPr>
        <w:t xml:space="preserve"> Essentials of Economics, 1</w:t>
      </w:r>
      <w:r w:rsidR="00052188">
        <w:rPr>
          <w:rFonts w:ascii="Arial" w:hAnsi="Arial" w:cs="Arial"/>
          <w:color w:val="auto"/>
          <w:sz w:val="22"/>
          <w:szCs w:val="22"/>
          <w:lang w:eastAsia="zh-TW"/>
        </w:rPr>
        <w:t>2</w:t>
      </w:r>
      <w:r w:rsidRPr="00CB4301">
        <w:rPr>
          <w:rFonts w:ascii="Arial" w:hAnsi="Arial" w:cs="Arial"/>
          <w:color w:val="auto"/>
          <w:sz w:val="22"/>
          <w:szCs w:val="22"/>
          <w:lang w:eastAsia="zh-TW"/>
        </w:rPr>
        <w:t>ed. McGraw Hill</w:t>
      </w:r>
      <w:r w:rsidR="00024C4A">
        <w:rPr>
          <w:rFonts w:ascii="Arial" w:hAnsi="Arial" w:cs="Arial"/>
          <w:color w:val="auto"/>
          <w:sz w:val="22"/>
          <w:szCs w:val="22"/>
          <w:lang w:eastAsia="zh-TW"/>
        </w:rPr>
        <w:t>.</w:t>
      </w:r>
    </w:p>
    <w:p w14:paraId="60706AE8" w14:textId="77777777" w:rsidR="00CB4301" w:rsidRPr="00CB4301" w:rsidRDefault="00CB4301" w:rsidP="00CB4301">
      <w:pPr>
        <w:autoSpaceDE w:val="0"/>
        <w:autoSpaceDN w:val="0"/>
        <w:adjustRightInd w:val="0"/>
        <w:rPr>
          <w:rFonts w:ascii="Arial" w:hAnsi="Arial" w:cs="Arial"/>
          <w:color w:val="auto"/>
          <w:sz w:val="22"/>
          <w:szCs w:val="22"/>
          <w:lang w:eastAsia="zh-TW"/>
        </w:rPr>
      </w:pPr>
    </w:p>
    <w:p w14:paraId="005EE196" w14:textId="490A14ED" w:rsidR="003B0412" w:rsidRPr="00FD5233" w:rsidRDefault="000A307C" w:rsidP="00FD5233">
      <w:pPr>
        <w:autoSpaceDE w:val="0"/>
        <w:autoSpaceDN w:val="0"/>
        <w:adjustRightInd w:val="0"/>
        <w:rPr>
          <w:rFonts w:ascii="Arial" w:hAnsi="Arial" w:cs="Arial"/>
          <w:b/>
          <w:bCs/>
          <w:color w:val="auto"/>
          <w:sz w:val="22"/>
          <w:szCs w:val="22"/>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0FD2644A" w14:textId="747E0E29" w:rsidR="007965B1" w:rsidRDefault="007965B1" w:rsidP="00CB4301">
      <w:pPr>
        <w:autoSpaceDE w:val="0"/>
        <w:autoSpaceDN w:val="0"/>
        <w:adjustRightInd w:val="0"/>
        <w:rPr>
          <w:rFonts w:ascii="Arial" w:hAnsi="Arial" w:cs="Arial"/>
          <w:bCs/>
          <w:color w:val="auto"/>
          <w:sz w:val="22"/>
          <w:szCs w:val="22"/>
          <w:lang w:eastAsia="zh-TW"/>
        </w:rPr>
      </w:pPr>
      <w:r>
        <w:rPr>
          <w:rFonts w:ascii="Arial" w:hAnsi="Arial" w:cs="Arial"/>
          <w:bCs/>
          <w:color w:val="auto"/>
          <w:sz w:val="22"/>
          <w:szCs w:val="22"/>
          <w:lang w:eastAsia="zh-TW"/>
        </w:rPr>
        <w:t xml:space="preserve">All assignments </w:t>
      </w:r>
      <w:r w:rsidR="00E007D4">
        <w:rPr>
          <w:rFonts w:ascii="Arial" w:hAnsi="Arial" w:cs="Arial"/>
          <w:bCs/>
          <w:color w:val="auto"/>
          <w:sz w:val="22"/>
          <w:szCs w:val="22"/>
          <w:lang w:eastAsia="zh-TW"/>
        </w:rPr>
        <w:t xml:space="preserve">and rubrics are found </w:t>
      </w:r>
      <w:r w:rsidR="00C56C6E">
        <w:rPr>
          <w:rFonts w:ascii="Arial" w:hAnsi="Arial" w:cs="Arial"/>
          <w:bCs/>
          <w:color w:val="auto"/>
          <w:sz w:val="22"/>
          <w:szCs w:val="22"/>
          <w:lang w:eastAsia="zh-TW"/>
        </w:rPr>
        <w:t>on</w:t>
      </w:r>
      <w:r w:rsidR="00E007D4">
        <w:rPr>
          <w:rFonts w:ascii="Arial" w:hAnsi="Arial" w:cs="Arial"/>
          <w:bCs/>
          <w:color w:val="auto"/>
          <w:sz w:val="22"/>
          <w:szCs w:val="22"/>
          <w:lang w:eastAsia="zh-TW"/>
        </w:rPr>
        <w:t xml:space="preserve"> </w:t>
      </w:r>
      <w:r w:rsidR="00C56C6E">
        <w:rPr>
          <w:rFonts w:ascii="Arial" w:hAnsi="Arial" w:cs="Arial"/>
          <w:bCs/>
          <w:color w:val="auto"/>
          <w:sz w:val="22"/>
          <w:szCs w:val="22"/>
          <w:lang w:eastAsia="zh-TW"/>
        </w:rPr>
        <w:t>Canvas and McGraw Hill Connect.</w:t>
      </w:r>
    </w:p>
    <w:p w14:paraId="320DB771" w14:textId="2FEF7118" w:rsidR="00CB4301" w:rsidRPr="008C4EDC" w:rsidRDefault="00CB4301" w:rsidP="00CB4301">
      <w:pPr>
        <w:autoSpaceDE w:val="0"/>
        <w:autoSpaceDN w:val="0"/>
        <w:adjustRightInd w:val="0"/>
        <w:rPr>
          <w:rFonts w:ascii="Arial" w:hAnsi="Arial" w:cs="Arial"/>
          <w:b/>
          <w:i/>
          <w:iCs/>
          <w:color w:val="auto"/>
          <w:sz w:val="22"/>
          <w:szCs w:val="22"/>
          <w:lang w:eastAsia="zh-TW"/>
        </w:rPr>
      </w:pPr>
      <w:r w:rsidRPr="008C4EDC">
        <w:rPr>
          <w:rFonts w:ascii="Arial" w:hAnsi="Arial" w:cs="Arial"/>
          <w:b/>
          <w:i/>
          <w:iCs/>
          <w:color w:val="auto"/>
          <w:sz w:val="22"/>
          <w:szCs w:val="22"/>
          <w:lang w:eastAsia="zh-TW"/>
        </w:rPr>
        <w:t xml:space="preserve">Online Assignments: </w:t>
      </w:r>
    </w:p>
    <w:p w14:paraId="534331E8" w14:textId="24F6D38B" w:rsidR="00CB4301" w:rsidRPr="00CB4301" w:rsidRDefault="00CB4301" w:rsidP="00CB4301">
      <w:pPr>
        <w:autoSpaceDE w:val="0"/>
        <w:autoSpaceDN w:val="0"/>
        <w:adjustRightInd w:val="0"/>
        <w:rPr>
          <w:rFonts w:ascii="Arial" w:hAnsi="Arial" w:cs="Arial"/>
          <w:color w:val="auto"/>
          <w:sz w:val="22"/>
          <w:szCs w:val="22"/>
          <w:lang w:eastAsia="zh-TW"/>
        </w:rPr>
      </w:pPr>
      <w:r w:rsidRPr="00CB4301">
        <w:rPr>
          <w:rFonts w:ascii="Arial" w:hAnsi="Arial" w:cs="Arial"/>
          <w:color w:val="auto"/>
          <w:sz w:val="22"/>
          <w:szCs w:val="22"/>
          <w:lang w:eastAsia="zh-TW"/>
        </w:rPr>
        <w:t xml:space="preserve">You will have a set of online assignments. </w:t>
      </w:r>
      <w:r w:rsidR="00C56C6E">
        <w:rPr>
          <w:rFonts w:ascii="Arial" w:hAnsi="Arial" w:cs="Arial"/>
          <w:color w:val="auto"/>
          <w:sz w:val="22"/>
          <w:szCs w:val="22"/>
          <w:lang w:eastAsia="zh-TW"/>
        </w:rPr>
        <w:t>The lowest score will be dropped from the total</w:t>
      </w:r>
      <w:r w:rsidR="00FD5233">
        <w:rPr>
          <w:rFonts w:ascii="Arial" w:hAnsi="Arial" w:cs="Arial"/>
          <w:color w:val="auto"/>
          <w:sz w:val="22"/>
          <w:szCs w:val="22"/>
          <w:lang w:eastAsia="zh-TW"/>
        </w:rPr>
        <w:t>,</w:t>
      </w:r>
      <w:r w:rsidRPr="00CB4301">
        <w:rPr>
          <w:rFonts w:ascii="Arial" w:hAnsi="Arial" w:cs="Arial"/>
          <w:color w:val="auto"/>
          <w:sz w:val="22"/>
          <w:szCs w:val="22"/>
          <w:lang w:eastAsia="zh-TW"/>
        </w:rPr>
        <w:t xml:space="preserve"> and the rest will be averaged. The online assignments can be homework, </w:t>
      </w:r>
      <w:r w:rsidR="00C56C6E">
        <w:rPr>
          <w:rFonts w:ascii="Arial" w:hAnsi="Arial" w:cs="Arial"/>
          <w:color w:val="auto"/>
          <w:sz w:val="22"/>
          <w:szCs w:val="22"/>
          <w:lang w:eastAsia="zh-TW"/>
        </w:rPr>
        <w:t>comments on a video, or answers to</w:t>
      </w:r>
      <w:r w:rsidRPr="00CB4301">
        <w:rPr>
          <w:rFonts w:ascii="Arial" w:hAnsi="Arial" w:cs="Arial"/>
          <w:color w:val="auto"/>
          <w:sz w:val="22"/>
          <w:szCs w:val="22"/>
          <w:lang w:eastAsia="zh-TW"/>
        </w:rPr>
        <w:t xml:space="preserve"> questions </w:t>
      </w:r>
      <w:r w:rsidR="00483FFB">
        <w:rPr>
          <w:rFonts w:ascii="Arial" w:hAnsi="Arial" w:cs="Arial"/>
          <w:color w:val="auto"/>
          <w:sz w:val="22"/>
          <w:szCs w:val="22"/>
          <w:lang w:eastAsia="zh-TW"/>
        </w:rPr>
        <w:t>about</w:t>
      </w:r>
      <w:r w:rsidRPr="00CB4301">
        <w:rPr>
          <w:rFonts w:ascii="Arial" w:hAnsi="Arial" w:cs="Arial"/>
          <w:color w:val="auto"/>
          <w:sz w:val="22"/>
          <w:szCs w:val="22"/>
          <w:lang w:eastAsia="zh-TW"/>
        </w:rPr>
        <w:t xml:space="preserve"> economic news</w:t>
      </w:r>
      <w:r w:rsidR="007965B1">
        <w:rPr>
          <w:rFonts w:ascii="Arial" w:hAnsi="Arial" w:cs="Arial"/>
          <w:color w:val="auto"/>
          <w:sz w:val="22"/>
          <w:szCs w:val="22"/>
          <w:lang w:eastAsia="zh-TW"/>
        </w:rPr>
        <w:t>.</w:t>
      </w:r>
      <w:r w:rsidRPr="00CB4301">
        <w:rPr>
          <w:rFonts w:ascii="Arial" w:hAnsi="Arial" w:cs="Arial"/>
          <w:color w:val="auto"/>
          <w:sz w:val="22"/>
          <w:szCs w:val="22"/>
          <w:lang w:eastAsia="zh-TW"/>
        </w:rPr>
        <w:t xml:space="preserve"> </w:t>
      </w:r>
    </w:p>
    <w:p w14:paraId="53DE728A" w14:textId="10872FF2" w:rsidR="00CB4301" w:rsidRPr="008C4EDC" w:rsidRDefault="00CB4301" w:rsidP="00CB4301">
      <w:pPr>
        <w:autoSpaceDE w:val="0"/>
        <w:autoSpaceDN w:val="0"/>
        <w:adjustRightInd w:val="0"/>
        <w:rPr>
          <w:rFonts w:ascii="Arial" w:hAnsi="Arial" w:cs="Arial"/>
          <w:b/>
          <w:i/>
          <w:iCs/>
          <w:color w:val="auto"/>
          <w:sz w:val="22"/>
          <w:szCs w:val="22"/>
          <w:lang w:eastAsia="zh-TW"/>
        </w:rPr>
      </w:pPr>
      <w:r w:rsidRPr="008C4EDC">
        <w:rPr>
          <w:rFonts w:ascii="Arial" w:hAnsi="Arial" w:cs="Arial"/>
          <w:b/>
          <w:i/>
          <w:iCs/>
          <w:color w:val="auto"/>
          <w:sz w:val="22"/>
          <w:szCs w:val="22"/>
          <w:lang w:eastAsia="zh-TW"/>
        </w:rPr>
        <w:t>Reading Assignment</w:t>
      </w:r>
      <w:r w:rsidR="00FD5233" w:rsidRPr="008C4EDC">
        <w:rPr>
          <w:rFonts w:ascii="Arial" w:hAnsi="Arial" w:cs="Arial"/>
          <w:b/>
          <w:i/>
          <w:iCs/>
          <w:color w:val="auto"/>
          <w:sz w:val="22"/>
          <w:szCs w:val="22"/>
          <w:lang w:eastAsia="zh-TW"/>
        </w:rPr>
        <w:t>s</w:t>
      </w:r>
      <w:r w:rsidRPr="008C4EDC">
        <w:rPr>
          <w:rFonts w:ascii="Arial" w:hAnsi="Arial" w:cs="Arial"/>
          <w:b/>
          <w:i/>
          <w:iCs/>
          <w:color w:val="auto"/>
          <w:sz w:val="22"/>
          <w:szCs w:val="22"/>
          <w:lang w:eastAsia="zh-TW"/>
        </w:rPr>
        <w:t xml:space="preserve">: </w:t>
      </w:r>
    </w:p>
    <w:p w14:paraId="17DCE922" w14:textId="5996A98B" w:rsidR="00CB4301" w:rsidRPr="00CB4301" w:rsidRDefault="00CB4301" w:rsidP="00CB4301">
      <w:pPr>
        <w:autoSpaceDE w:val="0"/>
        <w:autoSpaceDN w:val="0"/>
        <w:adjustRightInd w:val="0"/>
        <w:rPr>
          <w:rFonts w:ascii="Arial" w:hAnsi="Arial" w:cs="Arial"/>
          <w:color w:val="auto"/>
          <w:sz w:val="22"/>
          <w:szCs w:val="22"/>
          <w:lang w:eastAsia="zh-TW"/>
        </w:rPr>
      </w:pPr>
      <w:r w:rsidRPr="00CB4301">
        <w:rPr>
          <w:rFonts w:ascii="Arial" w:hAnsi="Arial" w:cs="Arial"/>
          <w:color w:val="auto"/>
          <w:sz w:val="22"/>
          <w:szCs w:val="22"/>
          <w:lang w:eastAsia="zh-TW"/>
        </w:rPr>
        <w:t xml:space="preserve">You will have </w:t>
      </w:r>
      <w:r w:rsidR="00733CC7">
        <w:rPr>
          <w:rFonts w:ascii="Arial" w:hAnsi="Arial" w:cs="Arial"/>
          <w:color w:val="auto"/>
          <w:sz w:val="22"/>
          <w:szCs w:val="22"/>
          <w:lang w:eastAsia="zh-TW"/>
        </w:rPr>
        <w:t>several</w:t>
      </w:r>
      <w:r w:rsidRPr="00CB4301">
        <w:rPr>
          <w:rFonts w:ascii="Arial" w:hAnsi="Arial" w:cs="Arial"/>
          <w:color w:val="auto"/>
          <w:sz w:val="22"/>
          <w:szCs w:val="22"/>
          <w:lang w:eastAsia="zh-TW"/>
        </w:rPr>
        <w:t xml:space="preserve"> </w:t>
      </w:r>
      <w:r w:rsidR="00953C39">
        <w:rPr>
          <w:rFonts w:ascii="Arial" w:hAnsi="Arial" w:cs="Arial"/>
          <w:color w:val="auto"/>
          <w:sz w:val="22"/>
          <w:szCs w:val="22"/>
          <w:lang w:eastAsia="zh-TW"/>
        </w:rPr>
        <w:t>reading</w:t>
      </w:r>
      <w:r w:rsidRPr="00CB4301">
        <w:rPr>
          <w:rFonts w:ascii="Arial" w:hAnsi="Arial" w:cs="Arial"/>
          <w:color w:val="auto"/>
          <w:sz w:val="22"/>
          <w:szCs w:val="22"/>
          <w:lang w:eastAsia="zh-TW"/>
        </w:rPr>
        <w:t xml:space="preserve"> assignments during the semester. The lowest score will be dropped</w:t>
      </w:r>
      <w:r w:rsidR="00C92BA1">
        <w:rPr>
          <w:rFonts w:ascii="Arial" w:hAnsi="Arial" w:cs="Arial"/>
          <w:color w:val="auto"/>
          <w:sz w:val="22"/>
          <w:szCs w:val="22"/>
          <w:lang w:eastAsia="zh-TW"/>
        </w:rPr>
        <w:t>,</w:t>
      </w:r>
      <w:r w:rsidRPr="00CB4301">
        <w:rPr>
          <w:rFonts w:ascii="Arial" w:hAnsi="Arial" w:cs="Arial"/>
          <w:color w:val="auto"/>
          <w:sz w:val="22"/>
          <w:szCs w:val="22"/>
          <w:lang w:eastAsia="zh-TW"/>
        </w:rPr>
        <w:t xml:space="preserve"> and the rest will be averaged. This </w:t>
      </w:r>
      <w:r w:rsidR="00953C39">
        <w:rPr>
          <w:rFonts w:ascii="Arial" w:hAnsi="Arial" w:cs="Arial"/>
          <w:color w:val="auto"/>
          <w:sz w:val="22"/>
          <w:szCs w:val="22"/>
          <w:lang w:eastAsia="zh-TW"/>
        </w:rPr>
        <w:t>reading</w:t>
      </w:r>
      <w:r w:rsidRPr="00CB4301">
        <w:rPr>
          <w:rFonts w:ascii="Arial" w:hAnsi="Arial" w:cs="Arial"/>
          <w:color w:val="auto"/>
          <w:sz w:val="22"/>
          <w:szCs w:val="22"/>
          <w:lang w:eastAsia="zh-TW"/>
        </w:rPr>
        <w:t xml:space="preserve"> assignment is a critical analysis of an article published in a newspaper or a magazine. You will have a rubric for this </w:t>
      </w:r>
      <w:r w:rsidR="00C56C6E" w:rsidRPr="00CB4301">
        <w:rPr>
          <w:rFonts w:ascii="Arial" w:hAnsi="Arial" w:cs="Arial"/>
          <w:color w:val="auto"/>
          <w:sz w:val="22"/>
          <w:szCs w:val="22"/>
          <w:lang w:eastAsia="zh-TW"/>
        </w:rPr>
        <w:t>assignment and</w:t>
      </w:r>
      <w:r w:rsidRPr="00CB4301">
        <w:rPr>
          <w:rFonts w:ascii="Arial" w:hAnsi="Arial" w:cs="Arial"/>
          <w:color w:val="auto"/>
          <w:sz w:val="22"/>
          <w:szCs w:val="22"/>
          <w:lang w:eastAsia="zh-TW"/>
        </w:rPr>
        <w:t xml:space="preserve"> post it on Canvas. </w:t>
      </w:r>
      <w:r w:rsidR="00FD5233">
        <w:rPr>
          <w:rFonts w:ascii="Arial" w:hAnsi="Arial" w:cs="Arial"/>
          <w:color w:val="auto"/>
          <w:sz w:val="22"/>
          <w:szCs w:val="22"/>
          <w:lang w:eastAsia="zh-TW"/>
        </w:rPr>
        <w:t>A critical</w:t>
      </w:r>
      <w:r w:rsidRPr="00CB4301">
        <w:rPr>
          <w:rFonts w:ascii="Arial" w:hAnsi="Arial" w:cs="Arial"/>
          <w:color w:val="auto"/>
          <w:sz w:val="22"/>
          <w:szCs w:val="22"/>
          <w:lang w:eastAsia="zh-TW"/>
        </w:rPr>
        <w:t xml:space="preserve"> aspect of this assignment is the selection of an article. I would</w:t>
      </w:r>
      <w:r w:rsidR="00FD5233">
        <w:rPr>
          <w:rFonts w:ascii="Arial" w:hAnsi="Arial" w:cs="Arial"/>
          <w:color w:val="auto"/>
          <w:sz w:val="22"/>
          <w:szCs w:val="22"/>
          <w:lang w:eastAsia="zh-TW"/>
        </w:rPr>
        <w:t xml:space="preserve"> no</w:t>
      </w:r>
      <w:r w:rsidRPr="00CB4301">
        <w:rPr>
          <w:rFonts w:ascii="Arial" w:hAnsi="Arial" w:cs="Arial"/>
          <w:color w:val="auto"/>
          <w:sz w:val="22"/>
          <w:szCs w:val="22"/>
          <w:lang w:eastAsia="zh-TW"/>
        </w:rPr>
        <w:t xml:space="preserve">t recommend choosing a blog because blogs are written as </w:t>
      </w:r>
      <w:r w:rsidR="00C56C6E">
        <w:rPr>
          <w:rFonts w:ascii="Arial" w:hAnsi="Arial" w:cs="Arial"/>
          <w:color w:val="auto"/>
          <w:sz w:val="22"/>
          <w:szCs w:val="22"/>
          <w:lang w:eastAsia="zh-TW"/>
        </w:rPr>
        <w:t>event comments</w:t>
      </w:r>
      <w:r w:rsidRPr="00CB4301">
        <w:rPr>
          <w:rFonts w:ascii="Arial" w:hAnsi="Arial" w:cs="Arial"/>
          <w:color w:val="auto"/>
          <w:sz w:val="22"/>
          <w:szCs w:val="22"/>
          <w:lang w:eastAsia="zh-TW"/>
        </w:rPr>
        <w:t>.</w:t>
      </w:r>
    </w:p>
    <w:p w14:paraId="10E87E64" w14:textId="19C6C036" w:rsidR="00CB4301" w:rsidRDefault="00CB4301" w:rsidP="00CB4301">
      <w:pPr>
        <w:autoSpaceDE w:val="0"/>
        <w:autoSpaceDN w:val="0"/>
        <w:adjustRightInd w:val="0"/>
        <w:rPr>
          <w:rFonts w:ascii="Arial" w:hAnsi="Arial" w:cs="Arial"/>
          <w:color w:val="auto"/>
          <w:sz w:val="22"/>
          <w:szCs w:val="22"/>
          <w:lang w:eastAsia="zh-TW"/>
        </w:rPr>
      </w:pPr>
      <w:r w:rsidRPr="00CB4301">
        <w:rPr>
          <w:rFonts w:ascii="Arial" w:hAnsi="Arial" w:cs="Arial"/>
          <w:color w:val="auto"/>
          <w:sz w:val="22"/>
          <w:szCs w:val="22"/>
          <w:lang w:eastAsia="zh-TW"/>
        </w:rPr>
        <w:t xml:space="preserve">Each </w:t>
      </w:r>
      <w:r w:rsidR="00C56C6E">
        <w:rPr>
          <w:rFonts w:ascii="Arial" w:hAnsi="Arial" w:cs="Arial"/>
          <w:color w:val="auto"/>
          <w:sz w:val="22"/>
          <w:szCs w:val="22"/>
          <w:lang w:eastAsia="zh-TW"/>
        </w:rPr>
        <w:t>article's analysis</w:t>
      </w:r>
      <w:r w:rsidRPr="00CB4301">
        <w:rPr>
          <w:rFonts w:ascii="Arial" w:hAnsi="Arial" w:cs="Arial"/>
          <w:color w:val="auto"/>
          <w:sz w:val="22"/>
          <w:szCs w:val="22"/>
          <w:lang w:eastAsia="zh-TW"/>
        </w:rPr>
        <w:t xml:space="preserve"> corresponds to a specific number of chapters. For example, </w:t>
      </w:r>
      <w:r w:rsidR="001C3E20">
        <w:rPr>
          <w:rFonts w:ascii="Arial" w:hAnsi="Arial" w:cs="Arial"/>
          <w:color w:val="auto"/>
          <w:sz w:val="22"/>
          <w:szCs w:val="22"/>
          <w:lang w:eastAsia="zh-TW"/>
        </w:rPr>
        <w:t>reading</w:t>
      </w:r>
      <w:r w:rsidRPr="00CB4301">
        <w:rPr>
          <w:rFonts w:ascii="Arial" w:hAnsi="Arial" w:cs="Arial"/>
          <w:color w:val="auto"/>
          <w:sz w:val="22"/>
          <w:szCs w:val="22"/>
          <w:lang w:eastAsia="zh-TW"/>
        </w:rPr>
        <w:t xml:space="preserve"> 1 will cover reading related to chapters 1-3. The </w:t>
      </w:r>
      <w:r w:rsidR="00FD5233">
        <w:rPr>
          <w:rFonts w:ascii="Arial" w:hAnsi="Arial" w:cs="Arial"/>
          <w:color w:val="auto"/>
          <w:sz w:val="22"/>
          <w:szCs w:val="22"/>
          <w:lang w:eastAsia="zh-TW"/>
        </w:rPr>
        <w:t>primary</w:t>
      </w:r>
      <w:r w:rsidRPr="00CB4301">
        <w:rPr>
          <w:rFonts w:ascii="Arial" w:hAnsi="Arial" w:cs="Arial"/>
          <w:color w:val="auto"/>
          <w:sz w:val="22"/>
          <w:szCs w:val="22"/>
          <w:lang w:eastAsia="zh-TW"/>
        </w:rPr>
        <w:t xml:space="preserve"> purpose of this assignment is to read economic news from </w:t>
      </w:r>
      <w:r w:rsidR="00C56C6E">
        <w:rPr>
          <w:rFonts w:ascii="Arial" w:hAnsi="Arial" w:cs="Arial"/>
          <w:color w:val="auto"/>
          <w:sz w:val="22"/>
          <w:szCs w:val="22"/>
          <w:lang w:eastAsia="zh-TW"/>
        </w:rPr>
        <w:t>an economist's perspective</w:t>
      </w:r>
      <w:r w:rsidRPr="00CB4301">
        <w:rPr>
          <w:rFonts w:ascii="Arial" w:hAnsi="Arial" w:cs="Arial"/>
          <w:color w:val="auto"/>
          <w:sz w:val="22"/>
          <w:szCs w:val="22"/>
          <w:lang w:eastAsia="zh-TW"/>
        </w:rPr>
        <w:t>. You need to a</w:t>
      </w:r>
      <w:r w:rsidR="00DA5516">
        <w:rPr>
          <w:rFonts w:ascii="Arial" w:hAnsi="Arial" w:cs="Arial"/>
          <w:color w:val="auto"/>
          <w:sz w:val="22"/>
          <w:szCs w:val="22"/>
          <w:lang w:eastAsia="zh-TW"/>
        </w:rPr>
        <w:t>nalyze information using economic concepts, check how a concept is used, and check for possible misuse of a concept</w:t>
      </w:r>
      <w:r w:rsidRPr="00CB4301">
        <w:rPr>
          <w:rFonts w:ascii="Arial" w:hAnsi="Arial" w:cs="Arial"/>
          <w:color w:val="auto"/>
          <w:sz w:val="22"/>
          <w:szCs w:val="22"/>
          <w:lang w:eastAsia="zh-TW"/>
        </w:rPr>
        <w:t xml:space="preserve">. </w:t>
      </w:r>
    </w:p>
    <w:p w14:paraId="6367E3F2" w14:textId="77777777" w:rsidR="00FD5233" w:rsidRPr="008C4EDC" w:rsidRDefault="00FD5233" w:rsidP="00FD5233">
      <w:pPr>
        <w:autoSpaceDE w:val="0"/>
        <w:autoSpaceDN w:val="0"/>
        <w:adjustRightInd w:val="0"/>
        <w:rPr>
          <w:rFonts w:ascii="Arial" w:hAnsi="Arial" w:cs="Arial"/>
          <w:b/>
          <w:i/>
          <w:iCs/>
          <w:color w:val="auto"/>
          <w:sz w:val="22"/>
          <w:szCs w:val="22"/>
          <w:lang w:eastAsia="zh-TW"/>
        </w:rPr>
      </w:pPr>
      <w:r w:rsidRPr="008C4EDC">
        <w:rPr>
          <w:rFonts w:ascii="Arial" w:hAnsi="Arial" w:cs="Arial"/>
          <w:b/>
          <w:i/>
          <w:iCs/>
          <w:color w:val="auto"/>
          <w:sz w:val="22"/>
          <w:szCs w:val="22"/>
          <w:lang w:eastAsia="zh-TW"/>
        </w:rPr>
        <w:t xml:space="preserve">Online Quizzes: </w:t>
      </w:r>
    </w:p>
    <w:p w14:paraId="51CDE8C6" w14:textId="6EFFCCB6" w:rsidR="00FD5233" w:rsidRDefault="00FD5233" w:rsidP="00CB4301">
      <w:pPr>
        <w:autoSpaceDE w:val="0"/>
        <w:autoSpaceDN w:val="0"/>
        <w:adjustRightInd w:val="0"/>
        <w:rPr>
          <w:rFonts w:ascii="Arial" w:hAnsi="Arial" w:cs="Arial"/>
          <w:color w:val="auto"/>
          <w:sz w:val="22"/>
          <w:szCs w:val="22"/>
          <w:lang w:eastAsia="zh-TW"/>
        </w:rPr>
      </w:pPr>
      <w:r w:rsidRPr="00CB4301">
        <w:rPr>
          <w:rFonts w:ascii="Arial" w:hAnsi="Arial" w:cs="Arial"/>
          <w:color w:val="auto"/>
          <w:sz w:val="22"/>
          <w:szCs w:val="22"/>
          <w:lang w:eastAsia="zh-TW"/>
        </w:rPr>
        <w:t xml:space="preserve">You will </w:t>
      </w:r>
      <w:r w:rsidR="00C56C6E">
        <w:rPr>
          <w:rFonts w:ascii="Arial" w:hAnsi="Arial" w:cs="Arial"/>
          <w:color w:val="auto"/>
          <w:sz w:val="22"/>
          <w:szCs w:val="22"/>
          <w:lang w:eastAsia="zh-TW"/>
        </w:rPr>
        <w:t>take a set of online quizzes. The lowest scores will be dropped, and the rest will be averaged. The quizzes are open-book</w:t>
      </w:r>
      <w:r w:rsidRPr="00CB4301">
        <w:rPr>
          <w:rFonts w:ascii="Arial" w:hAnsi="Arial" w:cs="Arial"/>
          <w:color w:val="auto"/>
          <w:sz w:val="22"/>
          <w:szCs w:val="22"/>
          <w:lang w:eastAsia="zh-TW"/>
        </w:rPr>
        <w:t xml:space="preserve"> with </w:t>
      </w:r>
      <w:r>
        <w:rPr>
          <w:rFonts w:ascii="Arial" w:hAnsi="Arial" w:cs="Arial"/>
          <w:color w:val="auto"/>
          <w:sz w:val="22"/>
          <w:szCs w:val="22"/>
          <w:lang w:eastAsia="zh-TW"/>
        </w:rPr>
        <w:t xml:space="preserve">a </w:t>
      </w:r>
      <w:r w:rsidRPr="00CB4301">
        <w:rPr>
          <w:rFonts w:ascii="Arial" w:hAnsi="Arial" w:cs="Arial"/>
          <w:color w:val="auto"/>
          <w:sz w:val="22"/>
          <w:szCs w:val="22"/>
          <w:lang w:eastAsia="zh-TW"/>
        </w:rPr>
        <w:t xml:space="preserve">time limit. You </w:t>
      </w:r>
      <w:r w:rsidR="00C85F70">
        <w:rPr>
          <w:rFonts w:ascii="Arial" w:hAnsi="Arial" w:cs="Arial"/>
          <w:color w:val="auto"/>
          <w:sz w:val="22"/>
          <w:szCs w:val="22"/>
          <w:lang w:eastAsia="zh-TW"/>
        </w:rPr>
        <w:t xml:space="preserve">will </w:t>
      </w:r>
      <w:r w:rsidRPr="00CB4301">
        <w:rPr>
          <w:rFonts w:ascii="Arial" w:hAnsi="Arial" w:cs="Arial"/>
          <w:color w:val="auto"/>
          <w:sz w:val="22"/>
          <w:szCs w:val="22"/>
          <w:lang w:eastAsia="zh-TW"/>
        </w:rPr>
        <w:t xml:space="preserve">have three attempts for each quiz, 20 questions, and 30 minutes. </w:t>
      </w:r>
    </w:p>
    <w:p w14:paraId="06821660" w14:textId="154B80EF" w:rsidR="00D37803" w:rsidRPr="008C4EDC" w:rsidRDefault="00C56C6E" w:rsidP="00CB4301">
      <w:pPr>
        <w:autoSpaceDE w:val="0"/>
        <w:autoSpaceDN w:val="0"/>
        <w:adjustRightInd w:val="0"/>
        <w:rPr>
          <w:rFonts w:ascii="Arial" w:hAnsi="Arial" w:cs="Arial"/>
          <w:b/>
          <w:bCs/>
          <w:i/>
          <w:iCs/>
          <w:color w:val="auto"/>
          <w:sz w:val="22"/>
          <w:szCs w:val="22"/>
          <w:lang w:eastAsia="zh-TW"/>
        </w:rPr>
      </w:pPr>
      <w:r w:rsidRPr="008C4EDC">
        <w:rPr>
          <w:rFonts w:ascii="Arial" w:hAnsi="Arial" w:cs="Arial"/>
          <w:b/>
          <w:bCs/>
          <w:i/>
          <w:iCs/>
          <w:color w:val="auto"/>
          <w:sz w:val="22"/>
          <w:szCs w:val="22"/>
          <w:lang w:eastAsia="zh-TW"/>
        </w:rPr>
        <w:t>Smart Book McGraw Hill</w:t>
      </w:r>
    </w:p>
    <w:p w14:paraId="30EFFA33" w14:textId="2EF8FB3A" w:rsidR="00C56C6E" w:rsidRDefault="00C56C6E" w:rsidP="00CB4301">
      <w:pPr>
        <w:autoSpaceDE w:val="0"/>
        <w:autoSpaceDN w:val="0"/>
        <w:adjustRightInd w:val="0"/>
        <w:rPr>
          <w:rFonts w:ascii="Arial" w:hAnsi="Arial" w:cs="Arial"/>
          <w:color w:val="auto"/>
          <w:sz w:val="22"/>
          <w:szCs w:val="22"/>
          <w:lang w:eastAsia="zh-TW"/>
        </w:rPr>
      </w:pPr>
      <w:r w:rsidRPr="00C56C6E">
        <w:rPr>
          <w:rFonts w:ascii="Arial" w:hAnsi="Arial" w:cs="Arial"/>
          <w:color w:val="auto"/>
          <w:sz w:val="22"/>
          <w:szCs w:val="22"/>
          <w:lang w:eastAsia="zh-TW"/>
        </w:rPr>
        <w:t xml:space="preserve">SmartBook enhances learning by engaging you with </w:t>
      </w:r>
      <w:proofErr w:type="gramStart"/>
      <w:r w:rsidRPr="00C56C6E">
        <w:rPr>
          <w:rFonts w:ascii="Arial" w:hAnsi="Arial" w:cs="Arial"/>
          <w:color w:val="auto"/>
          <w:sz w:val="22"/>
          <w:szCs w:val="22"/>
          <w:lang w:eastAsia="zh-TW"/>
        </w:rPr>
        <w:t>mini-cycles</w:t>
      </w:r>
      <w:proofErr w:type="gramEnd"/>
      <w:r w:rsidRPr="00C56C6E">
        <w:rPr>
          <w:rFonts w:ascii="Arial" w:hAnsi="Arial" w:cs="Arial"/>
          <w:color w:val="auto"/>
          <w:sz w:val="22"/>
          <w:szCs w:val="22"/>
          <w:lang w:eastAsia="zh-TW"/>
        </w:rPr>
        <w:t xml:space="preserve"> of questions that focus on up to five related concepts at a time. As you interact with SmartBook, it adapts to your learning pace by repeating questions on concepts you find challenging and moving on from those you master. This method promotes deeper comprehension and long-term retention, actively preventing rote memorization and guessing. For each chapter, you will complete a SmartBook assignment. To support your learning process, the lowest score you receive on these assignments will be dropped, and the remaining scores will be averaged to contribute to your final grade.</w:t>
      </w:r>
    </w:p>
    <w:p w14:paraId="42458F48" w14:textId="13334523" w:rsidR="00CB4301" w:rsidRPr="008C4EDC" w:rsidRDefault="00CB4301" w:rsidP="00CB4301">
      <w:pPr>
        <w:autoSpaceDE w:val="0"/>
        <w:autoSpaceDN w:val="0"/>
        <w:adjustRightInd w:val="0"/>
        <w:rPr>
          <w:rFonts w:ascii="Arial" w:hAnsi="Arial" w:cs="Arial"/>
          <w:b/>
          <w:i/>
          <w:iCs/>
          <w:color w:val="auto"/>
          <w:sz w:val="22"/>
          <w:szCs w:val="22"/>
          <w:lang w:eastAsia="zh-TW"/>
        </w:rPr>
      </w:pPr>
      <w:r w:rsidRPr="008C4EDC">
        <w:rPr>
          <w:rFonts w:ascii="Arial" w:hAnsi="Arial" w:cs="Arial"/>
          <w:b/>
          <w:i/>
          <w:iCs/>
          <w:color w:val="auto"/>
          <w:sz w:val="22"/>
          <w:szCs w:val="22"/>
          <w:lang w:eastAsia="zh-TW"/>
        </w:rPr>
        <w:t xml:space="preserve">Examinations: </w:t>
      </w:r>
    </w:p>
    <w:p w14:paraId="4E346582" w14:textId="1E7C42C8" w:rsidR="00DA5516" w:rsidRDefault="00FD5233" w:rsidP="00FD5233">
      <w:pPr>
        <w:autoSpaceDE w:val="0"/>
        <w:autoSpaceDN w:val="0"/>
        <w:adjustRightInd w:val="0"/>
        <w:rPr>
          <w:rFonts w:ascii="Arial" w:hAnsi="Arial" w:cs="Arial"/>
          <w:bCs/>
          <w:color w:val="auto"/>
          <w:sz w:val="22"/>
          <w:szCs w:val="22"/>
          <w:lang w:eastAsia="zh-TW"/>
        </w:rPr>
      </w:pPr>
      <w:r>
        <w:rPr>
          <w:rFonts w:ascii="Arial" w:hAnsi="Arial" w:cs="Arial"/>
          <w:color w:val="auto"/>
          <w:sz w:val="22"/>
          <w:szCs w:val="22"/>
          <w:lang w:eastAsia="zh-TW"/>
        </w:rPr>
        <w:t>There</w:t>
      </w:r>
      <w:r w:rsidR="00CB4301" w:rsidRPr="00CB4301">
        <w:rPr>
          <w:rFonts w:ascii="Arial" w:hAnsi="Arial" w:cs="Arial"/>
          <w:color w:val="auto"/>
          <w:sz w:val="22"/>
          <w:szCs w:val="22"/>
          <w:lang w:eastAsia="zh-TW"/>
        </w:rPr>
        <w:t xml:space="preserve"> will </w:t>
      </w:r>
      <w:r>
        <w:rPr>
          <w:rFonts w:ascii="Arial" w:hAnsi="Arial" w:cs="Arial"/>
          <w:color w:val="auto"/>
          <w:sz w:val="22"/>
          <w:szCs w:val="22"/>
          <w:lang w:eastAsia="zh-TW"/>
        </w:rPr>
        <w:t>be</w:t>
      </w:r>
      <w:r w:rsidR="00CB4301" w:rsidRPr="00CB4301">
        <w:rPr>
          <w:rFonts w:ascii="Arial" w:hAnsi="Arial" w:cs="Arial"/>
          <w:color w:val="auto"/>
          <w:sz w:val="22"/>
          <w:szCs w:val="22"/>
          <w:lang w:eastAsia="zh-TW"/>
        </w:rPr>
        <w:t xml:space="preserve"> three midterms and a final comprehensive. The lowest score of the midterms will be dropped</w:t>
      </w:r>
      <w:r w:rsidR="00B87197">
        <w:rPr>
          <w:rFonts w:ascii="Arial" w:hAnsi="Arial" w:cs="Arial"/>
          <w:color w:val="auto"/>
          <w:sz w:val="22"/>
          <w:szCs w:val="22"/>
          <w:lang w:eastAsia="zh-TW"/>
        </w:rPr>
        <w:t>,</w:t>
      </w:r>
      <w:r w:rsidR="00CB4301" w:rsidRPr="00CB4301">
        <w:rPr>
          <w:rFonts w:ascii="Arial" w:hAnsi="Arial" w:cs="Arial"/>
          <w:color w:val="auto"/>
          <w:sz w:val="22"/>
          <w:szCs w:val="22"/>
          <w:lang w:eastAsia="zh-TW"/>
        </w:rPr>
        <w:t xml:space="preserve"> and the rest will be averaged. The exams are multiple-choice. Allow up to two hours to take an exam. </w:t>
      </w:r>
      <w:r w:rsidR="00314C9D">
        <w:rPr>
          <w:rFonts w:ascii="Arial" w:hAnsi="Arial" w:cs="Arial"/>
          <w:color w:val="auto"/>
          <w:sz w:val="22"/>
          <w:szCs w:val="22"/>
          <w:lang w:eastAsia="zh-TW"/>
        </w:rPr>
        <w:t xml:space="preserve">There will be a study guide session before the test. </w:t>
      </w:r>
      <w:r w:rsidR="00CB4301" w:rsidRPr="00CB4301">
        <w:rPr>
          <w:rFonts w:ascii="Arial" w:hAnsi="Arial" w:cs="Arial"/>
          <w:color w:val="auto"/>
          <w:sz w:val="22"/>
          <w:szCs w:val="22"/>
          <w:lang w:eastAsia="zh-TW"/>
        </w:rPr>
        <w:t>Class</w:t>
      </w:r>
      <w:r>
        <w:rPr>
          <w:rFonts w:ascii="Arial" w:hAnsi="Arial" w:cs="Arial"/>
          <w:color w:val="auto"/>
          <w:sz w:val="22"/>
          <w:szCs w:val="22"/>
          <w:lang w:eastAsia="zh-TW"/>
        </w:rPr>
        <w:t>es</w:t>
      </w:r>
      <w:r w:rsidR="00CB4301" w:rsidRPr="00CB4301">
        <w:rPr>
          <w:rFonts w:ascii="Arial" w:hAnsi="Arial" w:cs="Arial"/>
          <w:color w:val="auto"/>
          <w:sz w:val="22"/>
          <w:szCs w:val="22"/>
          <w:lang w:eastAsia="zh-TW"/>
        </w:rPr>
        <w:t xml:space="preserve"> will be held </w:t>
      </w:r>
      <w:r>
        <w:rPr>
          <w:rFonts w:ascii="Arial" w:hAnsi="Arial" w:cs="Arial"/>
          <w:color w:val="auto"/>
          <w:sz w:val="22"/>
          <w:szCs w:val="22"/>
          <w:lang w:eastAsia="zh-TW"/>
        </w:rPr>
        <w:t>i</w:t>
      </w:r>
      <w:r w:rsidR="00CB4301" w:rsidRPr="00CB4301">
        <w:rPr>
          <w:rFonts w:ascii="Arial" w:hAnsi="Arial" w:cs="Arial"/>
          <w:color w:val="auto"/>
          <w:sz w:val="22"/>
          <w:szCs w:val="22"/>
          <w:lang w:eastAsia="zh-TW"/>
        </w:rPr>
        <w:t xml:space="preserve">n the week of </w:t>
      </w:r>
      <w:r w:rsidR="00C56C6E" w:rsidRPr="00CB4301">
        <w:rPr>
          <w:rFonts w:ascii="Arial" w:hAnsi="Arial" w:cs="Arial"/>
          <w:color w:val="auto"/>
          <w:sz w:val="22"/>
          <w:szCs w:val="22"/>
          <w:lang w:eastAsia="zh-TW"/>
        </w:rPr>
        <w:t>the</w:t>
      </w:r>
      <w:r w:rsidR="00CB4301" w:rsidRPr="00CB4301">
        <w:rPr>
          <w:rFonts w:ascii="Arial" w:hAnsi="Arial" w:cs="Arial"/>
          <w:color w:val="auto"/>
          <w:sz w:val="22"/>
          <w:szCs w:val="22"/>
          <w:lang w:eastAsia="zh-TW"/>
        </w:rPr>
        <w:t xml:space="preserve"> exam. Under exceptional circumstances, such as a death in the family, an exam may be taken late with a maximum credit of 80%, providing timely arrangements are made with the </w:t>
      </w:r>
      <w:r w:rsidR="00CB4301" w:rsidRPr="00CB4301">
        <w:rPr>
          <w:rFonts w:ascii="Arial" w:hAnsi="Arial" w:cs="Arial"/>
          <w:color w:val="auto"/>
          <w:sz w:val="22"/>
          <w:szCs w:val="22"/>
          <w:lang w:eastAsia="zh-TW"/>
        </w:rPr>
        <w:lastRenderedPageBreak/>
        <w:t xml:space="preserve">instructor. </w:t>
      </w:r>
      <w:r w:rsidR="00CB4301" w:rsidRPr="00CB4301">
        <w:rPr>
          <w:rFonts w:ascii="Arial" w:hAnsi="Arial" w:cs="Arial"/>
          <w:bCs/>
          <w:color w:val="auto"/>
          <w:sz w:val="22"/>
          <w:szCs w:val="22"/>
          <w:lang w:eastAsia="zh-TW"/>
        </w:rPr>
        <w:t xml:space="preserve">Adjust your work and family schedules according to </w:t>
      </w:r>
      <w:r w:rsidR="00B87197">
        <w:rPr>
          <w:rFonts w:ascii="Arial" w:hAnsi="Arial" w:cs="Arial"/>
          <w:bCs/>
          <w:color w:val="auto"/>
          <w:sz w:val="22"/>
          <w:szCs w:val="22"/>
          <w:lang w:eastAsia="zh-TW"/>
        </w:rPr>
        <w:t xml:space="preserve">the </w:t>
      </w:r>
      <w:r w:rsidR="00CB4301" w:rsidRPr="00CB4301">
        <w:rPr>
          <w:rFonts w:ascii="Arial" w:hAnsi="Arial" w:cs="Arial"/>
          <w:bCs/>
          <w:color w:val="auto"/>
          <w:sz w:val="22"/>
          <w:szCs w:val="22"/>
          <w:lang w:eastAsia="zh-TW"/>
        </w:rPr>
        <w:t xml:space="preserve">exam date before you take this course. </w:t>
      </w:r>
    </w:p>
    <w:p w14:paraId="4576DB55" w14:textId="0A611103" w:rsidR="00F60269" w:rsidRPr="00FD5233" w:rsidRDefault="00F60269" w:rsidP="00DA5516">
      <w:pPr>
        <w:rPr>
          <w:rFonts w:ascii="Arial" w:hAnsi="Arial" w:cs="Arial"/>
          <w:bCs/>
          <w:color w:val="auto"/>
          <w:sz w:val="22"/>
          <w:szCs w:val="22"/>
          <w:lang w:eastAsia="zh-TW"/>
        </w:rPr>
      </w:pPr>
    </w:p>
    <w:tbl>
      <w:tblPr>
        <w:tblW w:w="578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4430"/>
        <w:gridCol w:w="1350"/>
      </w:tblGrid>
      <w:tr w:rsidR="00FD5233" w:rsidRPr="00D51C86" w14:paraId="111DFF2B" w14:textId="77777777" w:rsidTr="00F50F1F">
        <w:trPr>
          <w:trHeight w:val="20"/>
          <w:tblCellSpacing w:w="0" w:type="dxa"/>
        </w:trPr>
        <w:tc>
          <w:tcPr>
            <w:tcW w:w="4430" w:type="dxa"/>
            <w:tcBorders>
              <w:left w:val="single" w:sz="2" w:space="0" w:color="auto"/>
            </w:tcBorders>
            <w:vAlign w:val="center"/>
          </w:tcPr>
          <w:p w14:paraId="0296B41D" w14:textId="77777777" w:rsidR="00FD5233" w:rsidRPr="006267D0" w:rsidRDefault="00FD5233" w:rsidP="00FD5233">
            <w:pPr>
              <w:spacing w:after="0"/>
              <w:jc w:val="both"/>
              <w:rPr>
                <w:rFonts w:ascii="Cambria" w:eastAsia="Cambria" w:hAnsi="Cambria"/>
                <w:b/>
                <w:sz w:val="22"/>
                <w:szCs w:val="22"/>
              </w:rPr>
            </w:pPr>
            <w:r w:rsidRPr="006267D0">
              <w:rPr>
                <w:rFonts w:ascii="Cambria" w:eastAsia="Cambria" w:hAnsi="Cambria"/>
                <w:b/>
                <w:i/>
                <w:sz w:val="22"/>
                <w:szCs w:val="22"/>
              </w:rPr>
              <w:t xml:space="preserve">Grading Criteria </w:t>
            </w:r>
            <w:r w:rsidRPr="006267D0">
              <w:rPr>
                <w:rFonts w:ascii="Cambria" w:eastAsia="Cambria" w:hAnsi="Cambria"/>
                <w:b/>
                <w:sz w:val="22"/>
                <w:szCs w:val="22"/>
              </w:rPr>
              <w:t>(*)</w:t>
            </w:r>
          </w:p>
        </w:tc>
        <w:tc>
          <w:tcPr>
            <w:tcW w:w="1350" w:type="dxa"/>
            <w:vAlign w:val="center"/>
          </w:tcPr>
          <w:p w14:paraId="6A887C86" w14:textId="77777777" w:rsidR="00FD5233" w:rsidRPr="00D51C86" w:rsidRDefault="00FD5233" w:rsidP="00FD5233">
            <w:pPr>
              <w:spacing w:after="0"/>
              <w:jc w:val="both"/>
              <w:rPr>
                <w:rFonts w:ascii="Cambria" w:eastAsia="Cambria" w:hAnsi="Cambria"/>
                <w:b/>
                <w:i/>
                <w:sz w:val="22"/>
                <w:szCs w:val="22"/>
              </w:rPr>
            </w:pPr>
            <w:r w:rsidRPr="00D51C86">
              <w:rPr>
                <w:rFonts w:ascii="Cambria" w:eastAsia="Cambria" w:hAnsi="Cambria"/>
                <w:b/>
                <w:i/>
                <w:sz w:val="22"/>
                <w:szCs w:val="22"/>
              </w:rPr>
              <w:t>Percent</w:t>
            </w:r>
          </w:p>
        </w:tc>
      </w:tr>
      <w:tr w:rsidR="00FD5233" w:rsidRPr="00D51C86" w14:paraId="780E5516" w14:textId="77777777" w:rsidTr="00F50F1F">
        <w:trPr>
          <w:trHeight w:val="20"/>
          <w:tblCellSpacing w:w="0" w:type="dxa"/>
        </w:trPr>
        <w:tc>
          <w:tcPr>
            <w:tcW w:w="4430" w:type="dxa"/>
            <w:tcBorders>
              <w:left w:val="single" w:sz="2" w:space="0" w:color="auto"/>
            </w:tcBorders>
            <w:vAlign w:val="center"/>
          </w:tcPr>
          <w:p w14:paraId="4431AF68" w14:textId="0332E0F1" w:rsidR="00FD5233" w:rsidRPr="00D51C86" w:rsidRDefault="00FD5233" w:rsidP="00FD5233">
            <w:pPr>
              <w:spacing w:after="0"/>
              <w:jc w:val="both"/>
              <w:rPr>
                <w:rFonts w:ascii="Cambria" w:eastAsia="Cambria" w:hAnsi="Cambria"/>
                <w:sz w:val="22"/>
                <w:szCs w:val="22"/>
              </w:rPr>
            </w:pPr>
            <w:r>
              <w:rPr>
                <w:rFonts w:ascii="Cambria" w:eastAsia="Cambria" w:hAnsi="Cambria"/>
                <w:sz w:val="22"/>
                <w:szCs w:val="22"/>
              </w:rPr>
              <w:t>Reading Assignments</w:t>
            </w:r>
          </w:p>
        </w:tc>
        <w:tc>
          <w:tcPr>
            <w:tcW w:w="1350" w:type="dxa"/>
            <w:vAlign w:val="center"/>
          </w:tcPr>
          <w:p w14:paraId="4123089D" w14:textId="5541EB08" w:rsidR="00FD5233" w:rsidRPr="00D51C86" w:rsidRDefault="00FD5233" w:rsidP="00FD5233">
            <w:pPr>
              <w:spacing w:after="0"/>
              <w:jc w:val="both"/>
              <w:rPr>
                <w:rFonts w:ascii="Cambria" w:eastAsia="Cambria" w:hAnsi="Cambria"/>
                <w:sz w:val="22"/>
                <w:szCs w:val="22"/>
              </w:rPr>
            </w:pPr>
            <w:r w:rsidRPr="00D51C86">
              <w:rPr>
                <w:rFonts w:ascii="Cambria" w:eastAsia="Cambria" w:hAnsi="Cambria"/>
                <w:sz w:val="22"/>
                <w:szCs w:val="22"/>
              </w:rPr>
              <w:t>1</w:t>
            </w:r>
            <w:r>
              <w:rPr>
                <w:rFonts w:ascii="Cambria" w:eastAsia="Cambria" w:hAnsi="Cambria"/>
                <w:sz w:val="22"/>
                <w:szCs w:val="22"/>
              </w:rPr>
              <w:t>5</w:t>
            </w:r>
          </w:p>
        </w:tc>
      </w:tr>
      <w:tr w:rsidR="00FD5233" w:rsidRPr="00D51C86" w14:paraId="019D98E7" w14:textId="77777777" w:rsidTr="00F50F1F">
        <w:trPr>
          <w:trHeight w:val="20"/>
          <w:tblCellSpacing w:w="0" w:type="dxa"/>
        </w:trPr>
        <w:tc>
          <w:tcPr>
            <w:tcW w:w="4430" w:type="dxa"/>
            <w:tcBorders>
              <w:left w:val="single" w:sz="2" w:space="0" w:color="auto"/>
            </w:tcBorders>
            <w:vAlign w:val="center"/>
          </w:tcPr>
          <w:p w14:paraId="58E315F7" w14:textId="548F0FA2" w:rsidR="00FD5233" w:rsidRPr="00D51C86" w:rsidRDefault="00FD5233" w:rsidP="00FD5233">
            <w:pPr>
              <w:spacing w:after="0"/>
              <w:jc w:val="both"/>
              <w:rPr>
                <w:rFonts w:ascii="Cambria" w:eastAsia="Cambria" w:hAnsi="Cambria"/>
                <w:sz w:val="22"/>
                <w:szCs w:val="22"/>
              </w:rPr>
            </w:pPr>
            <w:r>
              <w:rPr>
                <w:rFonts w:ascii="Cambria" w:eastAsia="Cambria" w:hAnsi="Cambria"/>
                <w:sz w:val="22"/>
                <w:szCs w:val="22"/>
              </w:rPr>
              <w:t xml:space="preserve">Online </w:t>
            </w:r>
            <w:r w:rsidRPr="00D51C86">
              <w:rPr>
                <w:rFonts w:ascii="Cambria" w:eastAsia="Cambria" w:hAnsi="Cambria"/>
                <w:sz w:val="22"/>
                <w:szCs w:val="22"/>
              </w:rPr>
              <w:t>Assignments</w:t>
            </w:r>
          </w:p>
        </w:tc>
        <w:tc>
          <w:tcPr>
            <w:tcW w:w="1350" w:type="dxa"/>
            <w:vAlign w:val="center"/>
          </w:tcPr>
          <w:p w14:paraId="1ACE9101" w14:textId="77777777" w:rsidR="00FD5233" w:rsidRPr="00D51C86" w:rsidRDefault="00FD5233" w:rsidP="00FD5233">
            <w:pPr>
              <w:spacing w:after="0"/>
              <w:jc w:val="both"/>
              <w:rPr>
                <w:rFonts w:ascii="Cambria" w:eastAsia="Cambria" w:hAnsi="Cambria"/>
                <w:sz w:val="22"/>
                <w:szCs w:val="22"/>
              </w:rPr>
            </w:pPr>
            <w:r w:rsidRPr="00D51C86">
              <w:rPr>
                <w:rFonts w:ascii="Cambria" w:eastAsia="Cambria" w:hAnsi="Cambria"/>
                <w:sz w:val="22"/>
                <w:szCs w:val="22"/>
              </w:rPr>
              <w:t>1</w:t>
            </w:r>
            <w:r>
              <w:rPr>
                <w:rFonts w:ascii="Cambria" w:eastAsia="Cambria" w:hAnsi="Cambria"/>
                <w:sz w:val="22"/>
                <w:szCs w:val="22"/>
              </w:rPr>
              <w:t>5</w:t>
            </w:r>
          </w:p>
        </w:tc>
      </w:tr>
      <w:tr w:rsidR="00FD5233" w:rsidRPr="00D51C86" w14:paraId="41A5622B" w14:textId="77777777" w:rsidTr="00F50F1F">
        <w:trPr>
          <w:trHeight w:val="20"/>
          <w:tblCellSpacing w:w="0" w:type="dxa"/>
        </w:trPr>
        <w:tc>
          <w:tcPr>
            <w:tcW w:w="4430" w:type="dxa"/>
            <w:tcBorders>
              <w:left w:val="single" w:sz="2" w:space="0" w:color="auto"/>
            </w:tcBorders>
            <w:vAlign w:val="center"/>
          </w:tcPr>
          <w:p w14:paraId="15FF789D" w14:textId="4B1561F6" w:rsidR="00FD5233" w:rsidRPr="00D51C86" w:rsidRDefault="00C56C6E" w:rsidP="00FD5233">
            <w:pPr>
              <w:spacing w:after="0"/>
              <w:jc w:val="both"/>
              <w:rPr>
                <w:rFonts w:ascii="Cambria" w:eastAsia="Cambria" w:hAnsi="Cambria"/>
                <w:sz w:val="22"/>
                <w:szCs w:val="22"/>
              </w:rPr>
            </w:pPr>
            <w:r>
              <w:rPr>
                <w:rFonts w:ascii="Cambria" w:eastAsia="Cambria" w:hAnsi="Cambria"/>
                <w:sz w:val="22"/>
                <w:szCs w:val="22"/>
              </w:rPr>
              <w:t>Smart Book</w:t>
            </w:r>
          </w:p>
        </w:tc>
        <w:tc>
          <w:tcPr>
            <w:tcW w:w="1350" w:type="dxa"/>
            <w:vAlign w:val="center"/>
          </w:tcPr>
          <w:p w14:paraId="04C2D656" w14:textId="77777777" w:rsidR="00FD5233" w:rsidRPr="00D51C86" w:rsidRDefault="00FD5233" w:rsidP="00FD5233">
            <w:pPr>
              <w:spacing w:after="0"/>
              <w:jc w:val="both"/>
              <w:rPr>
                <w:rFonts w:ascii="Cambria" w:eastAsia="Cambria" w:hAnsi="Cambria"/>
                <w:sz w:val="22"/>
                <w:szCs w:val="22"/>
              </w:rPr>
            </w:pPr>
            <w:r>
              <w:rPr>
                <w:rFonts w:ascii="Cambria" w:eastAsia="Cambria" w:hAnsi="Cambria"/>
                <w:sz w:val="22"/>
                <w:szCs w:val="22"/>
              </w:rPr>
              <w:t>10</w:t>
            </w:r>
          </w:p>
        </w:tc>
      </w:tr>
      <w:tr w:rsidR="00FD5233" w:rsidRPr="00D51C86" w14:paraId="4C406FA8" w14:textId="77777777" w:rsidTr="00F50F1F">
        <w:trPr>
          <w:trHeight w:val="20"/>
          <w:tblCellSpacing w:w="0" w:type="dxa"/>
        </w:trPr>
        <w:tc>
          <w:tcPr>
            <w:tcW w:w="4430" w:type="dxa"/>
            <w:tcBorders>
              <w:left w:val="single" w:sz="2" w:space="0" w:color="auto"/>
            </w:tcBorders>
            <w:vAlign w:val="center"/>
          </w:tcPr>
          <w:p w14:paraId="00B3E14E" w14:textId="38DA8D95" w:rsidR="00FD5233" w:rsidRPr="00D51C86" w:rsidRDefault="00FD5233" w:rsidP="00FD5233">
            <w:pPr>
              <w:spacing w:after="0"/>
              <w:jc w:val="both"/>
              <w:rPr>
                <w:rFonts w:ascii="Cambria" w:eastAsia="Cambria" w:hAnsi="Cambria"/>
                <w:sz w:val="22"/>
                <w:szCs w:val="22"/>
              </w:rPr>
            </w:pPr>
            <w:r w:rsidRPr="00D51C86">
              <w:rPr>
                <w:rFonts w:ascii="Cambria" w:eastAsia="Cambria" w:hAnsi="Cambria"/>
                <w:sz w:val="22"/>
                <w:szCs w:val="22"/>
              </w:rPr>
              <w:t xml:space="preserve">Online Quizzes </w:t>
            </w:r>
          </w:p>
        </w:tc>
        <w:tc>
          <w:tcPr>
            <w:tcW w:w="1350" w:type="dxa"/>
            <w:vAlign w:val="center"/>
          </w:tcPr>
          <w:p w14:paraId="0FD728AF" w14:textId="77777777" w:rsidR="00FD5233" w:rsidRPr="00D51C86" w:rsidRDefault="00FD5233" w:rsidP="00FD5233">
            <w:pPr>
              <w:spacing w:after="0"/>
              <w:jc w:val="both"/>
              <w:rPr>
                <w:rFonts w:ascii="Cambria" w:eastAsia="Cambria" w:hAnsi="Cambria"/>
                <w:sz w:val="22"/>
                <w:szCs w:val="22"/>
              </w:rPr>
            </w:pPr>
            <w:r>
              <w:rPr>
                <w:rFonts w:ascii="Cambria" w:eastAsia="Cambria" w:hAnsi="Cambria"/>
                <w:sz w:val="22"/>
                <w:szCs w:val="22"/>
              </w:rPr>
              <w:t>10</w:t>
            </w:r>
          </w:p>
        </w:tc>
      </w:tr>
      <w:tr w:rsidR="00FD5233" w:rsidRPr="00D51C86" w14:paraId="76592C89" w14:textId="77777777" w:rsidTr="00F50F1F">
        <w:trPr>
          <w:trHeight w:val="20"/>
          <w:tblCellSpacing w:w="0" w:type="dxa"/>
        </w:trPr>
        <w:tc>
          <w:tcPr>
            <w:tcW w:w="4430" w:type="dxa"/>
            <w:tcBorders>
              <w:left w:val="single" w:sz="2" w:space="0" w:color="auto"/>
            </w:tcBorders>
            <w:vAlign w:val="center"/>
          </w:tcPr>
          <w:p w14:paraId="5F085A35" w14:textId="48D90128" w:rsidR="00FD5233" w:rsidRPr="00D51C86" w:rsidRDefault="00FD5233" w:rsidP="00FD5233">
            <w:pPr>
              <w:spacing w:after="0"/>
              <w:jc w:val="both"/>
              <w:rPr>
                <w:rFonts w:ascii="Cambria" w:eastAsia="Cambria" w:hAnsi="Cambria"/>
                <w:sz w:val="22"/>
                <w:szCs w:val="22"/>
              </w:rPr>
            </w:pPr>
            <w:r w:rsidRPr="00D51C86">
              <w:rPr>
                <w:rFonts w:ascii="Cambria" w:eastAsia="Cambria" w:hAnsi="Cambria"/>
                <w:sz w:val="22"/>
                <w:szCs w:val="22"/>
              </w:rPr>
              <w:t xml:space="preserve">Midterm 1 </w:t>
            </w:r>
          </w:p>
        </w:tc>
        <w:tc>
          <w:tcPr>
            <w:tcW w:w="1350" w:type="dxa"/>
            <w:vAlign w:val="center"/>
          </w:tcPr>
          <w:p w14:paraId="5E798110" w14:textId="77777777" w:rsidR="00FD5233" w:rsidRPr="00D51C86" w:rsidRDefault="00FD5233" w:rsidP="00FD5233">
            <w:pPr>
              <w:spacing w:after="0"/>
              <w:jc w:val="both"/>
              <w:rPr>
                <w:rFonts w:ascii="Cambria" w:eastAsia="Cambria" w:hAnsi="Cambria"/>
                <w:sz w:val="22"/>
                <w:szCs w:val="22"/>
              </w:rPr>
            </w:pPr>
            <w:r w:rsidRPr="00D51C86">
              <w:rPr>
                <w:rFonts w:ascii="Cambria" w:eastAsia="Cambria" w:hAnsi="Cambria"/>
                <w:sz w:val="22"/>
                <w:szCs w:val="22"/>
              </w:rPr>
              <w:t>10</w:t>
            </w:r>
          </w:p>
        </w:tc>
      </w:tr>
      <w:tr w:rsidR="00FD5233" w:rsidRPr="00D51C86" w14:paraId="712A6D96" w14:textId="77777777" w:rsidTr="00F50F1F">
        <w:trPr>
          <w:trHeight w:val="20"/>
          <w:tblCellSpacing w:w="0" w:type="dxa"/>
        </w:trPr>
        <w:tc>
          <w:tcPr>
            <w:tcW w:w="4430" w:type="dxa"/>
            <w:tcBorders>
              <w:left w:val="single" w:sz="2" w:space="0" w:color="auto"/>
            </w:tcBorders>
            <w:vAlign w:val="center"/>
          </w:tcPr>
          <w:p w14:paraId="560E68EC" w14:textId="396C7B46" w:rsidR="00FD5233" w:rsidRPr="00D51C86" w:rsidRDefault="00FD5233" w:rsidP="00FD5233">
            <w:pPr>
              <w:spacing w:after="0"/>
              <w:jc w:val="both"/>
              <w:rPr>
                <w:rFonts w:ascii="Cambria" w:eastAsia="Cambria" w:hAnsi="Cambria"/>
                <w:sz w:val="22"/>
                <w:szCs w:val="22"/>
              </w:rPr>
            </w:pPr>
            <w:r w:rsidRPr="00D51C86">
              <w:rPr>
                <w:rFonts w:ascii="Cambria" w:eastAsia="Cambria" w:hAnsi="Cambria"/>
                <w:sz w:val="22"/>
                <w:szCs w:val="22"/>
              </w:rPr>
              <w:t>Midterm 2</w:t>
            </w:r>
            <w:r>
              <w:rPr>
                <w:rFonts w:ascii="Cambria" w:eastAsia="Cambria" w:hAnsi="Cambria"/>
                <w:sz w:val="22"/>
                <w:szCs w:val="22"/>
              </w:rPr>
              <w:t xml:space="preserve"> </w:t>
            </w:r>
          </w:p>
        </w:tc>
        <w:tc>
          <w:tcPr>
            <w:tcW w:w="1350" w:type="dxa"/>
            <w:vAlign w:val="center"/>
          </w:tcPr>
          <w:p w14:paraId="01DC07F8" w14:textId="6445BFEA" w:rsidR="00FD5233" w:rsidRPr="00D51C86" w:rsidRDefault="00FD5233" w:rsidP="00FD5233">
            <w:pPr>
              <w:spacing w:after="0"/>
              <w:jc w:val="both"/>
              <w:rPr>
                <w:rFonts w:ascii="Cambria" w:eastAsia="Cambria" w:hAnsi="Cambria"/>
                <w:sz w:val="22"/>
                <w:szCs w:val="22"/>
              </w:rPr>
            </w:pPr>
            <w:r w:rsidRPr="00D51C86">
              <w:rPr>
                <w:rFonts w:ascii="Cambria" w:eastAsia="Cambria" w:hAnsi="Cambria"/>
                <w:sz w:val="22"/>
                <w:szCs w:val="22"/>
              </w:rPr>
              <w:t>1</w:t>
            </w:r>
            <w:r>
              <w:rPr>
                <w:rFonts w:ascii="Cambria" w:eastAsia="Cambria" w:hAnsi="Cambria"/>
                <w:sz w:val="22"/>
                <w:szCs w:val="22"/>
              </w:rPr>
              <w:t>0</w:t>
            </w:r>
          </w:p>
        </w:tc>
      </w:tr>
      <w:tr w:rsidR="00FD5233" w:rsidRPr="00D51C86" w14:paraId="3AF05DE1" w14:textId="77777777" w:rsidTr="00F50F1F">
        <w:trPr>
          <w:trHeight w:val="20"/>
          <w:tblCellSpacing w:w="0" w:type="dxa"/>
        </w:trPr>
        <w:tc>
          <w:tcPr>
            <w:tcW w:w="4430" w:type="dxa"/>
            <w:tcBorders>
              <w:left w:val="single" w:sz="2" w:space="0" w:color="auto"/>
            </w:tcBorders>
            <w:vAlign w:val="center"/>
          </w:tcPr>
          <w:p w14:paraId="1342816D" w14:textId="5F1A9915" w:rsidR="00FD5233" w:rsidRPr="00D51C86" w:rsidRDefault="00FD5233" w:rsidP="00FD5233">
            <w:pPr>
              <w:spacing w:after="0"/>
              <w:jc w:val="both"/>
              <w:rPr>
                <w:rFonts w:ascii="Cambria" w:eastAsia="Cambria" w:hAnsi="Cambria"/>
                <w:sz w:val="22"/>
                <w:szCs w:val="22"/>
              </w:rPr>
            </w:pPr>
            <w:r>
              <w:rPr>
                <w:rFonts w:ascii="Cambria" w:eastAsia="Cambria" w:hAnsi="Cambria"/>
                <w:sz w:val="22"/>
                <w:szCs w:val="22"/>
              </w:rPr>
              <w:t>Midterm 3</w:t>
            </w:r>
          </w:p>
        </w:tc>
        <w:tc>
          <w:tcPr>
            <w:tcW w:w="1350" w:type="dxa"/>
            <w:vAlign w:val="center"/>
          </w:tcPr>
          <w:p w14:paraId="796BE300" w14:textId="4582D28F" w:rsidR="00FD5233" w:rsidRPr="00D51C86" w:rsidRDefault="00FD5233" w:rsidP="00FD5233">
            <w:pPr>
              <w:spacing w:after="0"/>
              <w:jc w:val="both"/>
              <w:rPr>
                <w:rFonts w:ascii="Cambria" w:eastAsia="Cambria" w:hAnsi="Cambria"/>
                <w:sz w:val="22"/>
                <w:szCs w:val="22"/>
              </w:rPr>
            </w:pPr>
            <w:r>
              <w:rPr>
                <w:rFonts w:ascii="Cambria" w:eastAsia="Cambria" w:hAnsi="Cambria"/>
                <w:sz w:val="22"/>
                <w:szCs w:val="22"/>
              </w:rPr>
              <w:t>10</w:t>
            </w:r>
          </w:p>
        </w:tc>
      </w:tr>
      <w:tr w:rsidR="00FD5233" w:rsidRPr="00D51C86" w14:paraId="1674CC56" w14:textId="77777777" w:rsidTr="00F50F1F">
        <w:trPr>
          <w:trHeight w:val="20"/>
          <w:tblCellSpacing w:w="0" w:type="dxa"/>
        </w:trPr>
        <w:tc>
          <w:tcPr>
            <w:tcW w:w="4430" w:type="dxa"/>
            <w:tcBorders>
              <w:left w:val="single" w:sz="2" w:space="0" w:color="auto"/>
            </w:tcBorders>
            <w:vAlign w:val="center"/>
          </w:tcPr>
          <w:p w14:paraId="03BB120D" w14:textId="358C932B" w:rsidR="00FD5233" w:rsidRPr="00D51C86" w:rsidRDefault="00FD5233" w:rsidP="00FD5233">
            <w:pPr>
              <w:spacing w:after="0"/>
              <w:jc w:val="both"/>
              <w:rPr>
                <w:rFonts w:ascii="Cambria" w:eastAsia="Cambria" w:hAnsi="Cambria"/>
                <w:sz w:val="22"/>
                <w:szCs w:val="22"/>
              </w:rPr>
            </w:pPr>
            <w:r w:rsidRPr="00D51C86">
              <w:rPr>
                <w:rFonts w:ascii="Cambria" w:eastAsia="Cambria" w:hAnsi="Cambria"/>
                <w:sz w:val="22"/>
                <w:szCs w:val="22"/>
              </w:rPr>
              <w:t xml:space="preserve">Final Exam </w:t>
            </w:r>
          </w:p>
        </w:tc>
        <w:tc>
          <w:tcPr>
            <w:tcW w:w="1350" w:type="dxa"/>
            <w:vAlign w:val="center"/>
          </w:tcPr>
          <w:p w14:paraId="3AB03F2F" w14:textId="77777777" w:rsidR="00FD5233" w:rsidRPr="00D51C86" w:rsidRDefault="00FD5233" w:rsidP="00FD5233">
            <w:pPr>
              <w:spacing w:after="0"/>
              <w:jc w:val="both"/>
              <w:rPr>
                <w:rFonts w:ascii="Cambria" w:eastAsia="Cambria" w:hAnsi="Cambria"/>
                <w:sz w:val="22"/>
                <w:szCs w:val="22"/>
              </w:rPr>
            </w:pPr>
            <w:r w:rsidRPr="00D51C86">
              <w:rPr>
                <w:rFonts w:ascii="Cambria" w:eastAsia="Cambria" w:hAnsi="Cambria"/>
                <w:sz w:val="22"/>
                <w:szCs w:val="22"/>
              </w:rPr>
              <w:t>20</w:t>
            </w:r>
          </w:p>
        </w:tc>
      </w:tr>
      <w:tr w:rsidR="00FD5233" w:rsidRPr="00D51C86" w14:paraId="03186F23" w14:textId="77777777" w:rsidTr="00F50F1F">
        <w:trPr>
          <w:trHeight w:val="20"/>
          <w:tblCellSpacing w:w="0" w:type="dxa"/>
        </w:trPr>
        <w:tc>
          <w:tcPr>
            <w:tcW w:w="4430" w:type="dxa"/>
            <w:tcBorders>
              <w:top w:val="double" w:sz="4" w:space="0" w:color="auto"/>
              <w:left w:val="single" w:sz="2" w:space="0" w:color="auto"/>
            </w:tcBorders>
            <w:vAlign w:val="center"/>
          </w:tcPr>
          <w:p w14:paraId="19CFC60D" w14:textId="77777777" w:rsidR="00FD5233" w:rsidRPr="00D51C86" w:rsidRDefault="00FD5233" w:rsidP="00FD5233">
            <w:pPr>
              <w:spacing w:after="0"/>
              <w:jc w:val="both"/>
              <w:rPr>
                <w:rFonts w:ascii="Cambria" w:eastAsia="Cambria" w:hAnsi="Cambria"/>
                <w:b/>
                <w:i/>
                <w:sz w:val="22"/>
                <w:szCs w:val="22"/>
              </w:rPr>
            </w:pPr>
            <w:r w:rsidRPr="00D51C86">
              <w:rPr>
                <w:rFonts w:ascii="Cambria" w:eastAsia="Cambria" w:hAnsi="Cambria"/>
                <w:b/>
                <w:i/>
                <w:sz w:val="22"/>
                <w:szCs w:val="22"/>
              </w:rPr>
              <w:t>Total</w:t>
            </w:r>
          </w:p>
        </w:tc>
        <w:tc>
          <w:tcPr>
            <w:tcW w:w="1350" w:type="dxa"/>
            <w:tcBorders>
              <w:top w:val="double" w:sz="4" w:space="0" w:color="auto"/>
            </w:tcBorders>
            <w:vAlign w:val="center"/>
          </w:tcPr>
          <w:p w14:paraId="52EDAD26" w14:textId="77777777" w:rsidR="00FD5233" w:rsidRPr="00D51C86" w:rsidRDefault="00FD5233" w:rsidP="00FD5233">
            <w:pPr>
              <w:spacing w:after="0"/>
              <w:jc w:val="both"/>
              <w:rPr>
                <w:rFonts w:ascii="Cambria" w:eastAsia="Cambria" w:hAnsi="Cambria"/>
                <w:b/>
                <w:i/>
                <w:sz w:val="22"/>
                <w:szCs w:val="22"/>
              </w:rPr>
            </w:pPr>
            <w:r w:rsidRPr="00D51C86">
              <w:rPr>
                <w:rFonts w:ascii="Cambria" w:eastAsia="Cambria" w:hAnsi="Cambria"/>
                <w:b/>
                <w:i/>
                <w:sz w:val="22"/>
                <w:szCs w:val="22"/>
              </w:rPr>
              <w:t>100</w:t>
            </w:r>
          </w:p>
        </w:tc>
      </w:tr>
    </w:tbl>
    <w:p w14:paraId="373836AF" w14:textId="77777777" w:rsidR="00FD5233" w:rsidRDefault="00FD5233" w:rsidP="006831E2">
      <w:pPr>
        <w:rPr>
          <w:rFonts w:ascii="Arial" w:eastAsiaTheme="majorEastAsia" w:hAnsi="Arial" w:cs="Arial"/>
          <w:b/>
          <w:bCs/>
          <w:color w:val="549E39" w:themeColor="accent1"/>
          <w:sz w:val="22"/>
          <w:szCs w:val="22"/>
        </w:rPr>
      </w:pP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7AD6F841" w14:textId="3C28ACC9"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100-93</w:t>
      </w:r>
      <w:r>
        <w:rPr>
          <w:rFonts w:ascii="Arial" w:hAnsi="Arial" w:cs="Arial"/>
          <w:color w:val="auto"/>
          <w:sz w:val="22"/>
          <w:szCs w:val="22"/>
        </w:rPr>
        <w:tab/>
      </w:r>
      <w:r>
        <w:rPr>
          <w:rFonts w:ascii="Arial" w:hAnsi="Arial" w:cs="Arial"/>
          <w:color w:val="auto"/>
          <w:sz w:val="22"/>
          <w:szCs w:val="22"/>
        </w:rPr>
        <w:tab/>
        <w:t>B - = 82-80</w:t>
      </w:r>
      <w:r>
        <w:rPr>
          <w:rFonts w:ascii="Arial" w:hAnsi="Arial" w:cs="Arial"/>
          <w:color w:val="auto"/>
          <w:sz w:val="22"/>
          <w:szCs w:val="22"/>
        </w:rPr>
        <w:tab/>
      </w:r>
      <w:r>
        <w:rPr>
          <w:rFonts w:ascii="Arial" w:hAnsi="Arial" w:cs="Arial"/>
          <w:color w:val="auto"/>
          <w:sz w:val="22"/>
          <w:szCs w:val="22"/>
        </w:rPr>
        <w:tab/>
        <w:t>D+ = 69-67</w:t>
      </w:r>
    </w:p>
    <w:p w14:paraId="23FEE148"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 92-90</w:t>
      </w:r>
      <w:r>
        <w:rPr>
          <w:rFonts w:ascii="Arial" w:hAnsi="Arial" w:cs="Arial"/>
          <w:color w:val="auto"/>
          <w:sz w:val="22"/>
          <w:szCs w:val="22"/>
        </w:rPr>
        <w:tab/>
      </w:r>
      <w:r>
        <w:rPr>
          <w:rFonts w:ascii="Arial" w:hAnsi="Arial" w:cs="Arial"/>
          <w:color w:val="auto"/>
          <w:sz w:val="22"/>
          <w:szCs w:val="22"/>
        </w:rPr>
        <w:tab/>
        <w:t>C+ = 79-77</w:t>
      </w:r>
      <w:r>
        <w:rPr>
          <w:rFonts w:ascii="Arial" w:hAnsi="Arial" w:cs="Arial"/>
          <w:color w:val="auto"/>
          <w:sz w:val="22"/>
          <w:szCs w:val="22"/>
        </w:rPr>
        <w:tab/>
      </w:r>
      <w:r>
        <w:rPr>
          <w:rFonts w:ascii="Arial" w:hAnsi="Arial" w:cs="Arial"/>
          <w:color w:val="auto"/>
          <w:sz w:val="22"/>
          <w:szCs w:val="22"/>
        </w:rPr>
        <w:tab/>
        <w:t>D   = 66-63</w:t>
      </w:r>
    </w:p>
    <w:p w14:paraId="041550D1"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89-87</w:t>
      </w:r>
      <w:r>
        <w:rPr>
          <w:rFonts w:ascii="Arial" w:hAnsi="Arial" w:cs="Arial"/>
          <w:color w:val="auto"/>
          <w:sz w:val="22"/>
          <w:szCs w:val="22"/>
        </w:rPr>
        <w:tab/>
      </w:r>
      <w:r>
        <w:rPr>
          <w:rFonts w:ascii="Arial" w:hAnsi="Arial" w:cs="Arial"/>
          <w:color w:val="auto"/>
          <w:sz w:val="22"/>
          <w:szCs w:val="22"/>
        </w:rPr>
        <w:tab/>
        <w:t>C   = 76-73</w:t>
      </w:r>
      <w:r>
        <w:rPr>
          <w:rFonts w:ascii="Arial" w:hAnsi="Arial" w:cs="Arial"/>
          <w:color w:val="auto"/>
          <w:sz w:val="22"/>
          <w:szCs w:val="22"/>
        </w:rPr>
        <w:tab/>
      </w:r>
      <w:r>
        <w:rPr>
          <w:rFonts w:ascii="Arial" w:hAnsi="Arial" w:cs="Arial"/>
          <w:color w:val="auto"/>
          <w:sz w:val="22"/>
          <w:szCs w:val="22"/>
        </w:rPr>
        <w:tab/>
        <w:t>D - = 62-60</w:t>
      </w:r>
    </w:p>
    <w:p w14:paraId="40CA043E"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86-83</w:t>
      </w:r>
      <w:r>
        <w:rPr>
          <w:rFonts w:ascii="Arial" w:hAnsi="Arial" w:cs="Arial"/>
          <w:color w:val="auto"/>
          <w:sz w:val="22"/>
          <w:szCs w:val="22"/>
        </w:rPr>
        <w:tab/>
      </w:r>
      <w:r>
        <w:rPr>
          <w:rFonts w:ascii="Arial" w:hAnsi="Arial" w:cs="Arial"/>
          <w:color w:val="auto"/>
          <w:sz w:val="22"/>
          <w:szCs w:val="22"/>
        </w:rPr>
        <w:tab/>
        <w:t>C - = 72-70</w:t>
      </w:r>
      <w:r>
        <w:rPr>
          <w:rFonts w:ascii="Arial" w:hAnsi="Arial" w:cs="Arial"/>
          <w:color w:val="auto"/>
          <w:sz w:val="22"/>
          <w:szCs w:val="22"/>
        </w:rPr>
        <w:tab/>
      </w:r>
      <w:r>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40B4C29A" w:rsidR="007E4222" w:rsidRDefault="007E4222" w:rsidP="00194998">
      <w:pPr>
        <w:rPr>
          <w:rFonts w:ascii="Arial" w:hAnsi="Arial" w:cs="Arial"/>
          <w:color w:val="auto"/>
          <w:sz w:val="22"/>
          <w:szCs w:val="22"/>
          <w:shd w:val="clear" w:color="auto" w:fill="FFFFFF"/>
        </w:rPr>
      </w:pPr>
      <w:r w:rsidRPr="00EA25B2">
        <w:rPr>
          <w:rFonts w:ascii="Arial" w:hAnsi="Arial" w:cs="Arial"/>
          <w:color w:val="auto"/>
          <w:sz w:val="22"/>
          <w:szCs w:val="22"/>
          <w:shd w:val="clear" w:color="auto" w:fill="FFFFFF"/>
        </w:rPr>
        <w:t>Grades are determined by instructors based upon measures determined by the instructor and department</w:t>
      </w:r>
      <w:r w:rsidR="00DA5516">
        <w:rPr>
          <w:rFonts w:ascii="Arial" w:hAnsi="Arial" w:cs="Arial"/>
          <w:color w:val="auto"/>
          <w:sz w:val="22"/>
          <w:szCs w:val="22"/>
          <w:shd w:val="clear" w:color="auto" w:fill="FFFFFF"/>
        </w:rPr>
        <w:t>. They</w:t>
      </w:r>
      <w:r w:rsidRPr="00EA25B2">
        <w:rPr>
          <w:rFonts w:ascii="Arial" w:hAnsi="Arial" w:cs="Arial"/>
          <w:color w:val="auto"/>
          <w:sz w:val="22"/>
          <w:szCs w:val="22"/>
          <w:shd w:val="clear" w:color="auto" w:fill="FFFFFF"/>
        </w:rPr>
        <w:t xml:space="preserve"> may </w:t>
      </w:r>
      <w:proofErr w:type="gramStart"/>
      <w:r w:rsidRPr="00EA25B2">
        <w:rPr>
          <w:rFonts w:ascii="Arial" w:hAnsi="Arial" w:cs="Arial"/>
          <w:color w:val="auto"/>
          <w:sz w:val="22"/>
          <w:szCs w:val="22"/>
          <w:shd w:val="clear" w:color="auto" w:fill="FFFFFF"/>
        </w:rPr>
        <w:t>include:</w:t>
      </w:r>
      <w:proofErr w:type="gramEnd"/>
      <w:r w:rsidRPr="00EA25B2">
        <w:rPr>
          <w:rFonts w:ascii="Arial" w:hAnsi="Arial" w:cs="Arial"/>
          <w:color w:val="auto"/>
          <w:sz w:val="22"/>
          <w:szCs w:val="22"/>
          <w:shd w:val="clear" w:color="auto" w:fill="FFFFFF"/>
        </w:rPr>
        <w:t xml:space="preserve"> evaluation of responses, written exercises</w:t>
      </w:r>
      <w:r w:rsidR="00DA5516">
        <w:rPr>
          <w:rFonts w:ascii="Arial" w:hAnsi="Arial" w:cs="Arial"/>
          <w:color w:val="auto"/>
          <w:sz w:val="22"/>
          <w:szCs w:val="22"/>
          <w:shd w:val="clear" w:color="auto" w:fill="FFFFFF"/>
        </w:rPr>
        <w:t>,</w:t>
      </w:r>
      <w:r w:rsidRPr="00EA25B2">
        <w:rPr>
          <w:rFonts w:ascii="Arial" w:hAnsi="Arial" w:cs="Arial"/>
          <w:color w:val="auto"/>
          <w:sz w:val="22"/>
          <w:szCs w:val="22"/>
          <w:shd w:val="clear" w:color="auto" w:fill="FFFFFF"/>
        </w:rPr>
        <w:t xml:space="preserve"> examinations, performance exercises and examinations, classroom/laboratory contributions, mastery of </w:t>
      </w:r>
      <w:r w:rsidR="00DA5516">
        <w:rPr>
          <w:rFonts w:ascii="Arial" w:hAnsi="Arial" w:cs="Arial"/>
          <w:color w:val="auto"/>
          <w:sz w:val="22"/>
          <w:szCs w:val="22"/>
          <w:shd w:val="clear" w:color="auto" w:fill="FFFFFF"/>
        </w:rPr>
        <w:t>releva</w:t>
      </w:r>
      <w:r w:rsidRPr="00EA25B2">
        <w:rPr>
          <w:rFonts w:ascii="Arial" w:hAnsi="Arial" w:cs="Arial"/>
          <w:color w:val="auto"/>
          <w:sz w:val="22"/>
          <w:szCs w:val="22"/>
          <w:shd w:val="clear" w:color="auto" w:fill="FFFFFF"/>
        </w:rPr>
        <w:t xml:space="preserve">nt skills, etc. The letter grade </w:t>
      </w:r>
      <w:r w:rsidR="00DA5516">
        <w:rPr>
          <w:rFonts w:ascii="Arial" w:hAnsi="Arial" w:cs="Arial"/>
          <w:color w:val="auto"/>
          <w:sz w:val="22"/>
          <w:szCs w:val="22"/>
          <w:shd w:val="clear" w:color="auto" w:fill="FFFFFF"/>
        </w:rPr>
        <w:t>"</w:t>
      </w:r>
      <w:r w:rsidRPr="00EA25B2">
        <w:rPr>
          <w:rFonts w:ascii="Arial" w:hAnsi="Arial" w:cs="Arial"/>
          <w:color w:val="auto"/>
          <w:sz w:val="22"/>
          <w:szCs w:val="22"/>
          <w:shd w:val="clear" w:color="auto" w:fill="FFFFFF"/>
        </w:rPr>
        <w:t>A</w:t>
      </w:r>
      <w:r w:rsidR="00DA5516">
        <w:rPr>
          <w:rFonts w:ascii="Arial" w:hAnsi="Arial" w:cs="Arial"/>
          <w:color w:val="auto"/>
          <w:sz w:val="22"/>
          <w:szCs w:val="22"/>
          <w:shd w:val="clear" w:color="auto" w:fill="FFFFFF"/>
        </w:rPr>
        <w:t>"</w:t>
      </w:r>
      <w:r w:rsidRPr="00EA25B2">
        <w:rPr>
          <w:rFonts w:ascii="Arial" w:hAnsi="Arial" w:cs="Arial"/>
          <w:color w:val="auto"/>
          <w:sz w:val="22"/>
          <w:szCs w:val="22"/>
          <w:shd w:val="clear" w:color="auto" w:fill="FFFFFF"/>
        </w:rPr>
        <w:t xml:space="preserve"> is an exceptional grade indicating superior achievement; </w:t>
      </w:r>
      <w:r w:rsidR="00DA5516">
        <w:rPr>
          <w:rFonts w:ascii="Arial" w:hAnsi="Arial" w:cs="Arial"/>
          <w:color w:val="auto"/>
          <w:sz w:val="22"/>
          <w:szCs w:val="22"/>
          <w:shd w:val="clear" w:color="auto" w:fill="FFFFFF"/>
        </w:rPr>
        <w:t>"</w:t>
      </w:r>
      <w:r w:rsidRPr="00EA25B2">
        <w:rPr>
          <w:rFonts w:ascii="Arial" w:hAnsi="Arial" w:cs="Arial"/>
          <w:color w:val="auto"/>
          <w:sz w:val="22"/>
          <w:szCs w:val="22"/>
          <w:shd w:val="clear" w:color="auto" w:fill="FFFFFF"/>
        </w:rPr>
        <w:t>B</w:t>
      </w:r>
      <w:r w:rsidR="00DA5516">
        <w:rPr>
          <w:rFonts w:ascii="Arial" w:hAnsi="Arial" w:cs="Arial"/>
          <w:color w:val="auto"/>
          <w:sz w:val="22"/>
          <w:szCs w:val="22"/>
          <w:shd w:val="clear" w:color="auto" w:fill="FFFFFF"/>
        </w:rPr>
        <w:t>"</w:t>
      </w:r>
      <w:r w:rsidRPr="00EA25B2">
        <w:rPr>
          <w:rFonts w:ascii="Arial" w:hAnsi="Arial" w:cs="Arial"/>
          <w:color w:val="auto"/>
          <w:sz w:val="22"/>
          <w:szCs w:val="22"/>
          <w:shd w:val="clear" w:color="auto" w:fill="FFFFFF"/>
        </w:rPr>
        <w:t xml:space="preserve"> is a grade indicating commendable mastery; </w:t>
      </w:r>
      <w:r w:rsidR="00DA5516">
        <w:rPr>
          <w:rFonts w:ascii="Arial" w:hAnsi="Arial" w:cs="Arial"/>
          <w:color w:val="auto"/>
          <w:sz w:val="22"/>
          <w:szCs w:val="22"/>
          <w:shd w:val="clear" w:color="auto" w:fill="FFFFFF"/>
        </w:rPr>
        <w:t>"</w:t>
      </w:r>
      <w:r w:rsidRPr="00EA25B2">
        <w:rPr>
          <w:rFonts w:ascii="Arial" w:hAnsi="Arial" w:cs="Arial"/>
          <w:color w:val="auto"/>
          <w:sz w:val="22"/>
          <w:szCs w:val="22"/>
          <w:shd w:val="clear" w:color="auto" w:fill="FFFFFF"/>
        </w:rPr>
        <w:t>C</w:t>
      </w:r>
      <w:r w:rsidR="00DA5516">
        <w:rPr>
          <w:rFonts w:ascii="Arial" w:hAnsi="Arial" w:cs="Arial"/>
          <w:color w:val="auto"/>
          <w:sz w:val="22"/>
          <w:szCs w:val="22"/>
          <w:shd w:val="clear" w:color="auto" w:fill="FFFFFF"/>
        </w:rPr>
        <w:t>"</w:t>
      </w:r>
      <w:r w:rsidRPr="00EA25B2">
        <w:rPr>
          <w:rFonts w:ascii="Arial" w:hAnsi="Arial" w:cs="Arial"/>
          <w:color w:val="auto"/>
          <w:sz w:val="22"/>
          <w:szCs w:val="22"/>
          <w:shd w:val="clear" w:color="auto" w:fill="FFFFFF"/>
        </w:rPr>
        <w:t xml:space="preserve"> indicates satisfactory mastery and is considered an average grade; </w:t>
      </w:r>
      <w:r w:rsidR="00DA5516">
        <w:rPr>
          <w:rFonts w:ascii="Arial" w:hAnsi="Arial" w:cs="Arial"/>
          <w:color w:val="auto"/>
          <w:sz w:val="22"/>
          <w:szCs w:val="22"/>
          <w:shd w:val="clear" w:color="auto" w:fill="FFFFFF"/>
        </w:rPr>
        <w:t>"</w:t>
      </w:r>
      <w:r w:rsidRPr="00EA25B2">
        <w:rPr>
          <w:rFonts w:ascii="Arial" w:hAnsi="Arial" w:cs="Arial"/>
          <w:color w:val="auto"/>
          <w:sz w:val="22"/>
          <w:szCs w:val="22"/>
          <w:shd w:val="clear" w:color="auto" w:fill="FFFFFF"/>
        </w:rPr>
        <w:t>D</w:t>
      </w:r>
      <w:r w:rsidR="00DA5516">
        <w:rPr>
          <w:rFonts w:ascii="Arial" w:hAnsi="Arial" w:cs="Arial"/>
          <w:color w:val="auto"/>
          <w:sz w:val="22"/>
          <w:szCs w:val="22"/>
          <w:shd w:val="clear" w:color="auto" w:fill="FFFFFF"/>
        </w:rPr>
        <w:t>"</w:t>
      </w:r>
      <w:r w:rsidRPr="00EA25B2">
        <w:rPr>
          <w:rFonts w:ascii="Arial" w:hAnsi="Arial" w:cs="Arial"/>
          <w:color w:val="auto"/>
          <w:sz w:val="22"/>
          <w:szCs w:val="22"/>
          <w:shd w:val="clear" w:color="auto" w:fill="FFFFFF"/>
        </w:rPr>
        <w:t xml:space="preserve"> indicates substandard progress and insufficient evidence of ability to succeed in sequential courses; </w:t>
      </w:r>
      <w:r w:rsidR="00DA5516">
        <w:rPr>
          <w:rFonts w:ascii="Arial" w:hAnsi="Arial" w:cs="Arial"/>
          <w:color w:val="auto"/>
          <w:sz w:val="22"/>
          <w:szCs w:val="22"/>
          <w:shd w:val="clear" w:color="auto" w:fill="FFFFFF"/>
        </w:rPr>
        <w:t>"</w:t>
      </w:r>
      <w:r w:rsidRPr="00EA25B2">
        <w:rPr>
          <w:rFonts w:ascii="Arial" w:hAnsi="Arial" w:cs="Arial"/>
          <w:color w:val="auto"/>
          <w:sz w:val="22"/>
          <w:szCs w:val="22"/>
          <w:shd w:val="clear" w:color="auto" w:fill="FFFFFF"/>
        </w:rPr>
        <w:t>E</w:t>
      </w:r>
      <w:r w:rsidR="00DA5516">
        <w:rPr>
          <w:rFonts w:ascii="Arial" w:hAnsi="Arial" w:cs="Arial"/>
          <w:color w:val="auto"/>
          <w:sz w:val="22"/>
          <w:szCs w:val="22"/>
          <w:shd w:val="clear" w:color="auto" w:fill="FFFFFF"/>
        </w:rPr>
        <w:t>"</w:t>
      </w:r>
      <w:r w:rsidRPr="00EA25B2">
        <w:rPr>
          <w:rFonts w:ascii="Arial" w:hAnsi="Arial" w:cs="Arial"/>
          <w:color w:val="auto"/>
          <w:sz w:val="22"/>
          <w:szCs w:val="22"/>
          <w:shd w:val="clear" w:color="auto" w:fill="FFFFFF"/>
        </w:rPr>
        <w:t xml:space="preserve"> (failing) indicates inadequate mastery of pertinent skills or repeated absences from class; </w:t>
      </w:r>
      <w:r w:rsidR="00DA5516">
        <w:rPr>
          <w:rFonts w:ascii="Arial" w:hAnsi="Arial" w:cs="Arial"/>
          <w:color w:val="auto"/>
          <w:sz w:val="22"/>
          <w:szCs w:val="22"/>
          <w:shd w:val="clear" w:color="auto" w:fill="FFFFFF"/>
        </w:rPr>
        <w:t>"</w:t>
      </w:r>
      <w:r w:rsidRPr="00EA25B2">
        <w:rPr>
          <w:rFonts w:ascii="Arial" w:hAnsi="Arial" w:cs="Arial"/>
          <w:color w:val="auto"/>
          <w:sz w:val="22"/>
          <w:szCs w:val="22"/>
          <w:shd w:val="clear" w:color="auto" w:fill="FFFFFF"/>
        </w:rPr>
        <w:t>UW</w:t>
      </w:r>
      <w:r w:rsidR="00DA5516">
        <w:rPr>
          <w:rFonts w:ascii="Arial" w:hAnsi="Arial" w:cs="Arial"/>
          <w:color w:val="auto"/>
          <w:sz w:val="22"/>
          <w:szCs w:val="22"/>
          <w:shd w:val="clear" w:color="auto" w:fill="FFFFFF"/>
        </w:rPr>
        <w:t>"</w:t>
      </w:r>
      <w:r w:rsidRPr="00EA25B2">
        <w:rPr>
          <w:rFonts w:ascii="Arial" w:hAnsi="Arial" w:cs="Arial"/>
          <w:color w:val="auto"/>
          <w:sz w:val="22"/>
          <w:szCs w:val="22"/>
          <w:shd w:val="clear" w:color="auto" w:fill="FFFFFF"/>
        </w:rPr>
        <w:t xml:space="preserve"> indicates unofficial withdrawal from class.</w:t>
      </w:r>
    </w:p>
    <w:p w14:paraId="2B54B7ED" w14:textId="77777777" w:rsidR="008C4EDC" w:rsidRDefault="008C4EDC" w:rsidP="00FD5233">
      <w:pPr>
        <w:autoSpaceDE w:val="0"/>
        <w:autoSpaceDN w:val="0"/>
        <w:adjustRightInd w:val="0"/>
        <w:rPr>
          <w:rFonts w:ascii="Arial" w:eastAsiaTheme="majorEastAsia" w:hAnsi="Arial" w:cs="Arial"/>
          <w:b/>
          <w:bCs/>
          <w:color w:val="549E39" w:themeColor="accent1"/>
          <w:sz w:val="22"/>
          <w:szCs w:val="22"/>
        </w:rPr>
      </w:pPr>
    </w:p>
    <w:p w14:paraId="4C3F3177" w14:textId="1D0D8930" w:rsidR="00FD5233" w:rsidRPr="00FD5233" w:rsidRDefault="00FD5233" w:rsidP="00FD5233">
      <w:pPr>
        <w:autoSpaceDE w:val="0"/>
        <w:autoSpaceDN w:val="0"/>
        <w:adjustRightInd w:val="0"/>
        <w:rPr>
          <w:rFonts w:ascii="Arial" w:eastAsiaTheme="majorEastAsia" w:hAnsi="Arial" w:cs="Arial"/>
          <w:b/>
          <w:bCs/>
          <w:color w:val="549E39" w:themeColor="accent1"/>
          <w:sz w:val="22"/>
          <w:szCs w:val="22"/>
        </w:rPr>
      </w:pPr>
      <w:r w:rsidRPr="00FD5233">
        <w:rPr>
          <w:rFonts w:ascii="Arial" w:eastAsiaTheme="majorEastAsia" w:hAnsi="Arial" w:cs="Arial"/>
          <w:b/>
          <w:bCs/>
          <w:color w:val="549E39" w:themeColor="accent1"/>
          <w:sz w:val="22"/>
          <w:szCs w:val="22"/>
        </w:rPr>
        <w:t xml:space="preserve">Suggested Course Schedule </w:t>
      </w:r>
    </w:p>
    <w:p w14:paraId="2F597FF8" w14:textId="77777777" w:rsidR="00FD5233" w:rsidRPr="00CB4301" w:rsidRDefault="00FD5233" w:rsidP="00FD5233">
      <w:pPr>
        <w:autoSpaceDE w:val="0"/>
        <w:autoSpaceDN w:val="0"/>
        <w:adjustRightInd w:val="0"/>
        <w:rPr>
          <w:rFonts w:ascii="Arial" w:hAnsi="Arial" w:cs="Arial"/>
          <w:color w:val="auto"/>
          <w:sz w:val="22"/>
          <w:szCs w:val="22"/>
          <w:lang w:eastAsia="zh-TW"/>
        </w:rPr>
      </w:pPr>
      <w:r w:rsidRPr="00CB4301">
        <w:rPr>
          <w:rFonts w:ascii="Arial" w:hAnsi="Arial" w:cs="Arial"/>
          <w:b/>
          <w:bCs/>
          <w:color w:val="auto"/>
          <w:sz w:val="22"/>
          <w:szCs w:val="22"/>
          <w:lang w:eastAsia="zh-TW"/>
        </w:rPr>
        <w:t xml:space="preserve">Week 1 </w:t>
      </w:r>
    </w:p>
    <w:p w14:paraId="178F097D" w14:textId="11500ADB" w:rsidR="00FD5233" w:rsidRPr="00CB4301" w:rsidRDefault="00FD5233" w:rsidP="00FD5233">
      <w:pPr>
        <w:autoSpaceDE w:val="0"/>
        <w:autoSpaceDN w:val="0"/>
        <w:adjustRightInd w:val="0"/>
        <w:rPr>
          <w:rFonts w:ascii="Arial" w:hAnsi="Arial" w:cs="Arial"/>
          <w:color w:val="auto"/>
          <w:sz w:val="22"/>
          <w:szCs w:val="22"/>
          <w:lang w:eastAsia="zh-TW"/>
        </w:rPr>
      </w:pPr>
      <w:r w:rsidRPr="00CB4301">
        <w:rPr>
          <w:rFonts w:ascii="Arial" w:hAnsi="Arial" w:cs="Arial"/>
          <w:color w:val="auto"/>
          <w:sz w:val="22"/>
          <w:szCs w:val="22"/>
          <w:lang w:eastAsia="zh-TW"/>
        </w:rPr>
        <w:t xml:space="preserve">Course </w:t>
      </w:r>
      <w:r w:rsidR="004F1F62">
        <w:rPr>
          <w:rFonts w:ascii="Arial" w:hAnsi="Arial" w:cs="Arial"/>
          <w:color w:val="auto"/>
          <w:sz w:val="22"/>
          <w:szCs w:val="22"/>
          <w:lang w:eastAsia="zh-TW"/>
        </w:rPr>
        <w:t>Introduction</w:t>
      </w:r>
      <w:r w:rsidRPr="00CB4301">
        <w:rPr>
          <w:rFonts w:ascii="Arial" w:hAnsi="Arial" w:cs="Arial"/>
          <w:color w:val="auto"/>
          <w:sz w:val="22"/>
          <w:szCs w:val="22"/>
          <w:lang w:eastAsia="zh-TW"/>
        </w:rPr>
        <w:t xml:space="preserve"> </w:t>
      </w:r>
    </w:p>
    <w:p w14:paraId="7231027E" w14:textId="458FE575" w:rsidR="00FD5233" w:rsidRPr="00FD5233" w:rsidRDefault="00FD5233" w:rsidP="00FD5233">
      <w:pPr>
        <w:autoSpaceDE w:val="0"/>
        <w:autoSpaceDN w:val="0"/>
        <w:adjustRightInd w:val="0"/>
        <w:rPr>
          <w:rFonts w:ascii="Arial" w:hAnsi="Arial" w:cs="Arial"/>
          <w:color w:val="auto"/>
          <w:sz w:val="22"/>
          <w:szCs w:val="22"/>
          <w:lang w:eastAsia="zh-TW"/>
        </w:rPr>
      </w:pPr>
      <w:r w:rsidRPr="00CB4301">
        <w:rPr>
          <w:rFonts w:ascii="Arial" w:hAnsi="Arial" w:cs="Arial"/>
          <w:color w:val="auto"/>
          <w:sz w:val="22"/>
          <w:szCs w:val="22"/>
          <w:lang w:eastAsia="zh-TW"/>
        </w:rPr>
        <w:t xml:space="preserve">Chapter 1 – </w:t>
      </w:r>
      <w:r w:rsidRPr="00CB4301">
        <w:rPr>
          <w:rFonts w:ascii="Arial" w:hAnsi="Arial" w:cs="Arial"/>
          <w:b/>
          <w:bCs/>
          <w:color w:val="auto"/>
          <w:sz w:val="22"/>
          <w:szCs w:val="22"/>
          <w:lang w:eastAsia="zh-TW"/>
        </w:rPr>
        <w:t>The Challenge of Economics</w:t>
      </w:r>
      <w:r w:rsidRPr="00FD5233">
        <w:rPr>
          <w:rFonts w:ascii="Arial" w:hAnsi="Arial" w:cs="Arial"/>
          <w:bCs/>
          <w:i/>
          <w:iCs/>
          <w:color w:val="auto"/>
          <w:sz w:val="22"/>
          <w:szCs w:val="22"/>
          <w:lang w:eastAsia="zh-TW"/>
        </w:rPr>
        <w:t xml:space="preserve"> </w:t>
      </w:r>
    </w:p>
    <w:p w14:paraId="5D399694" w14:textId="77777777" w:rsidR="00FD5233" w:rsidRPr="00CB4301" w:rsidRDefault="00FD5233" w:rsidP="00FD5233">
      <w:pPr>
        <w:autoSpaceDE w:val="0"/>
        <w:autoSpaceDN w:val="0"/>
        <w:adjustRightInd w:val="0"/>
        <w:rPr>
          <w:rFonts w:ascii="Arial" w:hAnsi="Arial" w:cs="Arial"/>
          <w:color w:val="auto"/>
          <w:sz w:val="22"/>
          <w:szCs w:val="22"/>
          <w:lang w:eastAsia="zh-TW"/>
        </w:rPr>
      </w:pPr>
      <w:r w:rsidRPr="00CB4301">
        <w:rPr>
          <w:rFonts w:ascii="Arial" w:hAnsi="Arial" w:cs="Arial"/>
          <w:b/>
          <w:bCs/>
          <w:color w:val="auto"/>
          <w:sz w:val="22"/>
          <w:szCs w:val="22"/>
          <w:lang w:eastAsia="zh-TW"/>
        </w:rPr>
        <w:t xml:space="preserve">Week 2 </w:t>
      </w:r>
    </w:p>
    <w:p w14:paraId="0552A0E2" w14:textId="50F050A5" w:rsidR="00FD5233" w:rsidRDefault="00FD5233" w:rsidP="00FD5233">
      <w:pPr>
        <w:autoSpaceDE w:val="0"/>
        <w:autoSpaceDN w:val="0"/>
        <w:adjustRightInd w:val="0"/>
        <w:rPr>
          <w:rFonts w:ascii="Arial" w:hAnsi="Arial" w:cs="Arial"/>
          <w:color w:val="auto"/>
          <w:sz w:val="22"/>
          <w:szCs w:val="22"/>
          <w:lang w:eastAsia="zh-TW"/>
        </w:rPr>
      </w:pPr>
      <w:r w:rsidRPr="00CB4301">
        <w:rPr>
          <w:rFonts w:ascii="Arial" w:hAnsi="Arial" w:cs="Arial"/>
          <w:color w:val="auto"/>
          <w:sz w:val="22"/>
          <w:szCs w:val="22"/>
          <w:lang w:eastAsia="zh-TW"/>
        </w:rPr>
        <w:t xml:space="preserve">Chapter 2 – </w:t>
      </w:r>
      <w:r w:rsidRPr="00CB4301">
        <w:rPr>
          <w:rFonts w:ascii="Arial" w:hAnsi="Arial" w:cs="Arial"/>
          <w:b/>
          <w:bCs/>
          <w:color w:val="auto"/>
          <w:sz w:val="22"/>
          <w:szCs w:val="22"/>
          <w:lang w:eastAsia="zh-TW"/>
        </w:rPr>
        <w:t>The U.S Economy: A Global View</w:t>
      </w:r>
      <w:r w:rsidRPr="00CB4301">
        <w:rPr>
          <w:rFonts w:ascii="Arial" w:hAnsi="Arial" w:cs="Arial"/>
          <w:color w:val="auto"/>
          <w:sz w:val="22"/>
          <w:szCs w:val="22"/>
          <w:lang w:eastAsia="zh-TW"/>
        </w:rPr>
        <w:t xml:space="preserve"> </w:t>
      </w:r>
    </w:p>
    <w:p w14:paraId="720672C6" w14:textId="77777777" w:rsidR="00FD5233" w:rsidRPr="00CB4301" w:rsidRDefault="00FD5233" w:rsidP="00FD5233">
      <w:pPr>
        <w:autoSpaceDE w:val="0"/>
        <w:autoSpaceDN w:val="0"/>
        <w:adjustRightInd w:val="0"/>
        <w:rPr>
          <w:rFonts w:ascii="Arial" w:hAnsi="Arial" w:cs="Arial"/>
          <w:color w:val="auto"/>
          <w:sz w:val="22"/>
          <w:szCs w:val="22"/>
          <w:lang w:eastAsia="zh-TW"/>
        </w:rPr>
      </w:pPr>
      <w:r w:rsidRPr="00CB4301">
        <w:rPr>
          <w:rFonts w:ascii="Arial" w:hAnsi="Arial" w:cs="Arial"/>
          <w:b/>
          <w:bCs/>
          <w:color w:val="auto"/>
          <w:sz w:val="22"/>
          <w:szCs w:val="22"/>
          <w:lang w:eastAsia="zh-TW"/>
        </w:rPr>
        <w:t xml:space="preserve">Week 3 </w:t>
      </w:r>
    </w:p>
    <w:p w14:paraId="7C6DF96E" w14:textId="6E121C28" w:rsidR="00FD5233" w:rsidRDefault="00FD5233" w:rsidP="00FD5233">
      <w:pPr>
        <w:autoSpaceDE w:val="0"/>
        <w:autoSpaceDN w:val="0"/>
        <w:adjustRightInd w:val="0"/>
        <w:rPr>
          <w:rFonts w:ascii="Arial" w:hAnsi="Arial" w:cs="Arial"/>
          <w:b/>
          <w:bCs/>
          <w:color w:val="auto"/>
          <w:sz w:val="22"/>
          <w:szCs w:val="22"/>
          <w:lang w:eastAsia="zh-TW"/>
        </w:rPr>
      </w:pPr>
      <w:r w:rsidRPr="00CB4301">
        <w:rPr>
          <w:rFonts w:ascii="Arial" w:hAnsi="Arial" w:cs="Arial"/>
          <w:color w:val="auto"/>
          <w:sz w:val="22"/>
          <w:szCs w:val="22"/>
          <w:lang w:eastAsia="zh-TW"/>
        </w:rPr>
        <w:t xml:space="preserve">Chapter 3 – </w:t>
      </w:r>
      <w:r w:rsidRPr="00CB4301">
        <w:rPr>
          <w:rFonts w:ascii="Arial" w:hAnsi="Arial" w:cs="Arial"/>
          <w:b/>
          <w:bCs/>
          <w:color w:val="auto"/>
          <w:sz w:val="22"/>
          <w:szCs w:val="22"/>
          <w:lang w:eastAsia="zh-TW"/>
        </w:rPr>
        <w:t>Supply and Demand</w:t>
      </w:r>
    </w:p>
    <w:p w14:paraId="00A09B86" w14:textId="77777777" w:rsidR="00FD5233" w:rsidRPr="00CB4301" w:rsidRDefault="00FD5233" w:rsidP="00FD5233">
      <w:pPr>
        <w:autoSpaceDE w:val="0"/>
        <w:autoSpaceDN w:val="0"/>
        <w:adjustRightInd w:val="0"/>
        <w:rPr>
          <w:rFonts w:ascii="Arial" w:hAnsi="Arial" w:cs="Arial"/>
          <w:color w:val="auto"/>
          <w:sz w:val="22"/>
          <w:szCs w:val="22"/>
          <w:lang w:eastAsia="zh-TW"/>
        </w:rPr>
      </w:pPr>
      <w:r w:rsidRPr="00CB4301">
        <w:rPr>
          <w:rFonts w:ascii="Arial" w:hAnsi="Arial" w:cs="Arial"/>
          <w:b/>
          <w:bCs/>
          <w:color w:val="auto"/>
          <w:sz w:val="22"/>
          <w:szCs w:val="22"/>
          <w:lang w:eastAsia="zh-TW"/>
        </w:rPr>
        <w:t xml:space="preserve">Week 4 </w:t>
      </w:r>
    </w:p>
    <w:p w14:paraId="0315C429" w14:textId="0AE90C29" w:rsidR="00FD5233" w:rsidRPr="00FD5233" w:rsidRDefault="00FD5233" w:rsidP="00FD5233">
      <w:pPr>
        <w:autoSpaceDE w:val="0"/>
        <w:autoSpaceDN w:val="0"/>
        <w:adjustRightInd w:val="0"/>
        <w:rPr>
          <w:rFonts w:ascii="Arial" w:hAnsi="Arial" w:cs="Arial"/>
          <w:color w:val="auto"/>
          <w:sz w:val="22"/>
          <w:szCs w:val="22"/>
          <w:lang w:eastAsia="zh-TW"/>
        </w:rPr>
      </w:pPr>
      <w:r w:rsidRPr="00CB4301">
        <w:rPr>
          <w:rFonts w:ascii="Arial" w:hAnsi="Arial" w:cs="Arial"/>
          <w:color w:val="auto"/>
          <w:sz w:val="22"/>
          <w:szCs w:val="22"/>
          <w:lang w:eastAsia="zh-TW"/>
        </w:rPr>
        <w:lastRenderedPageBreak/>
        <w:t xml:space="preserve">Chapter 3 – </w:t>
      </w:r>
      <w:r w:rsidRPr="00CB4301">
        <w:rPr>
          <w:rFonts w:ascii="Arial" w:hAnsi="Arial" w:cs="Arial"/>
          <w:b/>
          <w:bCs/>
          <w:color w:val="auto"/>
          <w:sz w:val="22"/>
          <w:szCs w:val="22"/>
          <w:lang w:eastAsia="zh-TW"/>
        </w:rPr>
        <w:t>Supply and Demand (continuation)</w:t>
      </w:r>
    </w:p>
    <w:p w14:paraId="408769ED" w14:textId="11435A1D" w:rsidR="00FD5233" w:rsidRDefault="00FD5233" w:rsidP="00FD5233">
      <w:pPr>
        <w:autoSpaceDE w:val="0"/>
        <w:autoSpaceDN w:val="0"/>
        <w:adjustRightInd w:val="0"/>
        <w:rPr>
          <w:rFonts w:ascii="Arial" w:hAnsi="Arial" w:cs="Arial"/>
          <w:b/>
          <w:bCs/>
          <w:color w:val="auto"/>
          <w:sz w:val="22"/>
          <w:szCs w:val="22"/>
          <w:lang w:eastAsia="zh-TW"/>
        </w:rPr>
      </w:pPr>
      <w:r w:rsidRPr="00CB4301">
        <w:rPr>
          <w:rFonts w:ascii="Arial" w:hAnsi="Arial" w:cs="Arial"/>
          <w:b/>
          <w:bCs/>
          <w:color w:val="auto"/>
          <w:sz w:val="22"/>
          <w:szCs w:val="22"/>
          <w:lang w:eastAsia="zh-TW"/>
        </w:rPr>
        <w:t xml:space="preserve">Week 5 </w:t>
      </w:r>
    </w:p>
    <w:p w14:paraId="25F787CF" w14:textId="750E0079" w:rsidR="00FD5233" w:rsidRPr="00DF6D22" w:rsidRDefault="00FD5233" w:rsidP="00FD5233">
      <w:pPr>
        <w:autoSpaceDE w:val="0"/>
        <w:autoSpaceDN w:val="0"/>
        <w:adjustRightInd w:val="0"/>
        <w:rPr>
          <w:rFonts w:ascii="Arial" w:hAnsi="Arial" w:cs="Arial"/>
          <w:color w:val="auto"/>
          <w:sz w:val="22"/>
          <w:szCs w:val="22"/>
          <w:lang w:eastAsia="zh-TW"/>
        </w:rPr>
      </w:pPr>
      <w:r w:rsidRPr="00DF6D22">
        <w:rPr>
          <w:rFonts w:ascii="Arial" w:hAnsi="Arial" w:cs="Arial"/>
          <w:i/>
          <w:iCs/>
          <w:color w:val="auto"/>
          <w:sz w:val="22"/>
          <w:szCs w:val="22"/>
          <w:lang w:eastAsia="zh-TW"/>
        </w:rPr>
        <w:t>Exam # 1 @ Chapters 1, 2, 3.</w:t>
      </w:r>
    </w:p>
    <w:p w14:paraId="41C66E34" w14:textId="77777777" w:rsidR="00FD5233" w:rsidRPr="00CB4301" w:rsidRDefault="00FD5233" w:rsidP="00FD5233">
      <w:pPr>
        <w:autoSpaceDE w:val="0"/>
        <w:autoSpaceDN w:val="0"/>
        <w:adjustRightInd w:val="0"/>
        <w:rPr>
          <w:rFonts w:ascii="Arial" w:hAnsi="Arial" w:cs="Arial"/>
          <w:color w:val="auto"/>
          <w:sz w:val="22"/>
          <w:szCs w:val="22"/>
          <w:lang w:eastAsia="zh-TW"/>
        </w:rPr>
      </w:pPr>
      <w:r w:rsidRPr="00CB4301">
        <w:rPr>
          <w:rFonts w:ascii="Arial" w:hAnsi="Arial" w:cs="Arial"/>
          <w:b/>
          <w:bCs/>
          <w:color w:val="auto"/>
          <w:sz w:val="22"/>
          <w:szCs w:val="22"/>
          <w:lang w:eastAsia="zh-TW"/>
        </w:rPr>
        <w:t xml:space="preserve">Week 6 </w:t>
      </w:r>
    </w:p>
    <w:p w14:paraId="747EA777" w14:textId="656C2974" w:rsidR="00FD5233" w:rsidRPr="00CB4301" w:rsidRDefault="00FD5233" w:rsidP="00FD5233">
      <w:pPr>
        <w:autoSpaceDE w:val="0"/>
        <w:autoSpaceDN w:val="0"/>
        <w:adjustRightInd w:val="0"/>
        <w:rPr>
          <w:rFonts w:ascii="Arial" w:hAnsi="Arial" w:cs="Arial"/>
          <w:color w:val="auto"/>
          <w:sz w:val="22"/>
          <w:szCs w:val="22"/>
          <w:lang w:eastAsia="zh-TW"/>
        </w:rPr>
      </w:pPr>
      <w:r w:rsidRPr="00CB4301">
        <w:rPr>
          <w:rFonts w:ascii="Arial" w:hAnsi="Arial" w:cs="Arial"/>
          <w:color w:val="auto"/>
          <w:sz w:val="22"/>
          <w:szCs w:val="22"/>
          <w:lang w:eastAsia="zh-TW"/>
        </w:rPr>
        <w:t xml:space="preserve">Chapter 5 </w:t>
      </w:r>
      <w:r w:rsidRPr="00CB4301">
        <w:rPr>
          <w:rFonts w:ascii="Arial" w:hAnsi="Arial" w:cs="Arial"/>
          <w:b/>
          <w:bCs/>
          <w:color w:val="auto"/>
          <w:sz w:val="22"/>
          <w:szCs w:val="22"/>
          <w:lang w:eastAsia="zh-TW"/>
        </w:rPr>
        <w:t xml:space="preserve">Supply </w:t>
      </w:r>
      <w:r w:rsidR="004F1F62">
        <w:rPr>
          <w:rFonts w:ascii="Arial" w:hAnsi="Arial" w:cs="Arial"/>
          <w:b/>
          <w:bCs/>
          <w:color w:val="auto"/>
          <w:sz w:val="22"/>
          <w:szCs w:val="22"/>
          <w:lang w:eastAsia="zh-TW"/>
        </w:rPr>
        <w:t>Decisions</w:t>
      </w:r>
      <w:r w:rsidRPr="00CB4301">
        <w:rPr>
          <w:rFonts w:ascii="Arial" w:hAnsi="Arial" w:cs="Arial"/>
          <w:color w:val="auto"/>
          <w:sz w:val="22"/>
          <w:szCs w:val="22"/>
          <w:lang w:eastAsia="zh-TW"/>
        </w:rPr>
        <w:t xml:space="preserve"> </w:t>
      </w:r>
    </w:p>
    <w:p w14:paraId="02569BBA" w14:textId="77777777" w:rsidR="00FD5233" w:rsidRPr="00CB4301" w:rsidRDefault="00FD5233" w:rsidP="00FD5233">
      <w:pPr>
        <w:autoSpaceDE w:val="0"/>
        <w:autoSpaceDN w:val="0"/>
        <w:adjustRightInd w:val="0"/>
        <w:rPr>
          <w:rFonts w:ascii="Arial" w:hAnsi="Arial" w:cs="Arial"/>
          <w:color w:val="auto"/>
          <w:sz w:val="22"/>
          <w:szCs w:val="22"/>
          <w:lang w:eastAsia="zh-TW"/>
        </w:rPr>
      </w:pPr>
      <w:r w:rsidRPr="00CB4301">
        <w:rPr>
          <w:rFonts w:ascii="Arial" w:hAnsi="Arial" w:cs="Arial"/>
          <w:b/>
          <w:bCs/>
          <w:color w:val="auto"/>
          <w:sz w:val="22"/>
          <w:szCs w:val="22"/>
          <w:lang w:eastAsia="zh-TW"/>
        </w:rPr>
        <w:t xml:space="preserve">Week 7 </w:t>
      </w:r>
    </w:p>
    <w:p w14:paraId="4FA0E318" w14:textId="77777777" w:rsidR="00FD5233" w:rsidRDefault="00FD5233" w:rsidP="00FD5233">
      <w:pPr>
        <w:autoSpaceDE w:val="0"/>
        <w:autoSpaceDN w:val="0"/>
        <w:adjustRightInd w:val="0"/>
        <w:rPr>
          <w:rFonts w:ascii="Arial" w:hAnsi="Arial" w:cs="Arial"/>
          <w:color w:val="auto"/>
          <w:sz w:val="22"/>
          <w:szCs w:val="22"/>
          <w:lang w:eastAsia="zh-TW"/>
        </w:rPr>
      </w:pPr>
      <w:r w:rsidRPr="00CB4301">
        <w:rPr>
          <w:rFonts w:ascii="Arial" w:hAnsi="Arial" w:cs="Arial"/>
          <w:color w:val="auto"/>
          <w:sz w:val="22"/>
          <w:szCs w:val="22"/>
          <w:lang w:eastAsia="zh-TW"/>
        </w:rPr>
        <w:t xml:space="preserve">Chapter 6 – </w:t>
      </w:r>
      <w:r w:rsidRPr="00CB4301">
        <w:rPr>
          <w:rFonts w:ascii="Arial" w:hAnsi="Arial" w:cs="Arial"/>
          <w:b/>
          <w:bCs/>
          <w:color w:val="auto"/>
          <w:sz w:val="22"/>
          <w:szCs w:val="22"/>
          <w:lang w:eastAsia="zh-TW"/>
        </w:rPr>
        <w:t>Competition</w:t>
      </w:r>
      <w:r w:rsidRPr="00CB4301">
        <w:rPr>
          <w:rFonts w:ascii="Arial" w:hAnsi="Arial" w:cs="Arial"/>
          <w:color w:val="auto"/>
          <w:sz w:val="22"/>
          <w:szCs w:val="22"/>
          <w:lang w:eastAsia="zh-TW"/>
        </w:rPr>
        <w:t xml:space="preserve"> </w:t>
      </w:r>
    </w:p>
    <w:p w14:paraId="0CD6C5C5" w14:textId="77777777" w:rsidR="00FD5233" w:rsidRPr="00CB4301" w:rsidRDefault="00FD5233" w:rsidP="00FD5233">
      <w:pPr>
        <w:autoSpaceDE w:val="0"/>
        <w:autoSpaceDN w:val="0"/>
        <w:adjustRightInd w:val="0"/>
        <w:rPr>
          <w:rFonts w:ascii="Arial" w:hAnsi="Arial" w:cs="Arial"/>
          <w:color w:val="auto"/>
          <w:sz w:val="22"/>
          <w:szCs w:val="22"/>
          <w:lang w:eastAsia="zh-TW"/>
        </w:rPr>
      </w:pPr>
      <w:r w:rsidRPr="00CB4301">
        <w:rPr>
          <w:rFonts w:ascii="Arial" w:hAnsi="Arial" w:cs="Arial"/>
          <w:b/>
          <w:bCs/>
          <w:color w:val="auto"/>
          <w:sz w:val="22"/>
          <w:szCs w:val="22"/>
          <w:lang w:eastAsia="zh-TW"/>
        </w:rPr>
        <w:t xml:space="preserve">Week 8 </w:t>
      </w:r>
    </w:p>
    <w:p w14:paraId="266DE0F9" w14:textId="77777777" w:rsidR="00FD5233" w:rsidRPr="00CB4301" w:rsidRDefault="00FD5233" w:rsidP="00FD5233">
      <w:pPr>
        <w:autoSpaceDE w:val="0"/>
        <w:autoSpaceDN w:val="0"/>
        <w:adjustRightInd w:val="0"/>
        <w:rPr>
          <w:rFonts w:ascii="Arial" w:hAnsi="Arial" w:cs="Arial"/>
          <w:color w:val="auto"/>
          <w:sz w:val="22"/>
          <w:szCs w:val="22"/>
          <w:lang w:eastAsia="zh-TW"/>
        </w:rPr>
      </w:pPr>
      <w:r w:rsidRPr="00CB4301">
        <w:rPr>
          <w:rFonts w:ascii="Arial" w:hAnsi="Arial" w:cs="Arial"/>
          <w:color w:val="auto"/>
          <w:sz w:val="22"/>
          <w:szCs w:val="22"/>
          <w:lang w:eastAsia="zh-TW"/>
        </w:rPr>
        <w:t xml:space="preserve">Chapter 7 – </w:t>
      </w:r>
      <w:r w:rsidRPr="00CB4301">
        <w:rPr>
          <w:rFonts w:ascii="Arial" w:hAnsi="Arial" w:cs="Arial"/>
          <w:b/>
          <w:bCs/>
          <w:color w:val="auto"/>
          <w:sz w:val="22"/>
          <w:szCs w:val="22"/>
          <w:lang w:eastAsia="zh-TW"/>
        </w:rPr>
        <w:t>Monopoly</w:t>
      </w:r>
    </w:p>
    <w:p w14:paraId="5591E10D" w14:textId="77777777" w:rsidR="00FD5233" w:rsidRPr="00CB4301" w:rsidRDefault="00FD5233" w:rsidP="00FD5233">
      <w:pPr>
        <w:autoSpaceDE w:val="0"/>
        <w:autoSpaceDN w:val="0"/>
        <w:adjustRightInd w:val="0"/>
        <w:rPr>
          <w:rFonts w:ascii="Arial" w:hAnsi="Arial" w:cs="Arial"/>
          <w:color w:val="auto"/>
          <w:sz w:val="22"/>
          <w:szCs w:val="22"/>
          <w:lang w:eastAsia="zh-TW"/>
        </w:rPr>
      </w:pPr>
      <w:r w:rsidRPr="00CB4301">
        <w:rPr>
          <w:rFonts w:ascii="Arial" w:hAnsi="Arial" w:cs="Arial"/>
          <w:b/>
          <w:bCs/>
          <w:color w:val="auto"/>
          <w:sz w:val="22"/>
          <w:szCs w:val="22"/>
          <w:lang w:eastAsia="zh-TW"/>
        </w:rPr>
        <w:t xml:space="preserve">Week 9 </w:t>
      </w:r>
    </w:p>
    <w:p w14:paraId="67621D97" w14:textId="77777777" w:rsidR="00FD5233" w:rsidRPr="00E9214D" w:rsidRDefault="00FD5233" w:rsidP="00FD5233">
      <w:pPr>
        <w:autoSpaceDE w:val="0"/>
        <w:autoSpaceDN w:val="0"/>
        <w:adjustRightInd w:val="0"/>
        <w:rPr>
          <w:rFonts w:ascii="Arial" w:hAnsi="Arial" w:cs="Arial"/>
          <w:color w:val="auto"/>
          <w:sz w:val="22"/>
          <w:szCs w:val="22"/>
          <w:lang w:eastAsia="zh-TW"/>
        </w:rPr>
      </w:pPr>
      <w:r w:rsidRPr="00E9214D">
        <w:rPr>
          <w:rFonts w:ascii="Arial" w:hAnsi="Arial" w:cs="Arial"/>
          <w:i/>
          <w:iCs/>
          <w:color w:val="auto"/>
          <w:sz w:val="22"/>
          <w:szCs w:val="22"/>
          <w:lang w:eastAsia="zh-TW"/>
        </w:rPr>
        <w:t>Exam #2 @ Chapters 5, 6, and 7</w:t>
      </w:r>
    </w:p>
    <w:p w14:paraId="7B396295" w14:textId="77777777" w:rsidR="00FD5233" w:rsidRPr="00CB4301" w:rsidRDefault="00FD5233" w:rsidP="00FD5233">
      <w:pPr>
        <w:autoSpaceDE w:val="0"/>
        <w:autoSpaceDN w:val="0"/>
        <w:adjustRightInd w:val="0"/>
        <w:rPr>
          <w:rFonts w:ascii="Arial" w:hAnsi="Arial" w:cs="Arial"/>
          <w:color w:val="auto"/>
          <w:sz w:val="22"/>
          <w:szCs w:val="22"/>
          <w:lang w:eastAsia="zh-TW"/>
        </w:rPr>
      </w:pPr>
      <w:r w:rsidRPr="00CB4301">
        <w:rPr>
          <w:rFonts w:ascii="Arial" w:hAnsi="Arial" w:cs="Arial"/>
          <w:b/>
          <w:bCs/>
          <w:color w:val="auto"/>
          <w:sz w:val="22"/>
          <w:szCs w:val="22"/>
          <w:lang w:eastAsia="zh-TW"/>
        </w:rPr>
        <w:t xml:space="preserve">Week 10 </w:t>
      </w:r>
    </w:p>
    <w:p w14:paraId="6387D7C7" w14:textId="34A1FED2" w:rsidR="00FD5233" w:rsidRDefault="00FD5233" w:rsidP="00FD5233">
      <w:pPr>
        <w:autoSpaceDE w:val="0"/>
        <w:autoSpaceDN w:val="0"/>
        <w:adjustRightInd w:val="0"/>
        <w:rPr>
          <w:rFonts w:ascii="Arial" w:hAnsi="Arial" w:cs="Arial"/>
          <w:color w:val="auto"/>
          <w:sz w:val="22"/>
          <w:szCs w:val="22"/>
          <w:lang w:eastAsia="zh-TW"/>
        </w:rPr>
      </w:pPr>
      <w:r w:rsidRPr="00CB4301">
        <w:rPr>
          <w:rFonts w:ascii="Arial" w:hAnsi="Arial" w:cs="Arial"/>
          <w:color w:val="auto"/>
          <w:sz w:val="22"/>
          <w:szCs w:val="22"/>
          <w:lang w:eastAsia="zh-TW"/>
        </w:rPr>
        <w:t xml:space="preserve">Chapter 9 – </w:t>
      </w:r>
      <w:r w:rsidRPr="00CB4301">
        <w:rPr>
          <w:rFonts w:ascii="Arial" w:hAnsi="Arial" w:cs="Arial"/>
          <w:b/>
          <w:bCs/>
          <w:color w:val="auto"/>
          <w:sz w:val="22"/>
          <w:szCs w:val="22"/>
          <w:lang w:eastAsia="zh-TW"/>
        </w:rPr>
        <w:t>Government Intervention</w:t>
      </w:r>
      <w:r w:rsidRPr="00CB4301">
        <w:rPr>
          <w:rFonts w:ascii="Arial" w:hAnsi="Arial" w:cs="Arial"/>
          <w:color w:val="auto"/>
          <w:sz w:val="22"/>
          <w:szCs w:val="22"/>
          <w:lang w:eastAsia="zh-TW"/>
        </w:rPr>
        <w:t xml:space="preserve"> </w:t>
      </w:r>
    </w:p>
    <w:p w14:paraId="45B99608" w14:textId="2C1A1A2E" w:rsidR="00ED55CC" w:rsidRPr="00ED55CC" w:rsidRDefault="00ED55CC" w:rsidP="00FD5233">
      <w:pPr>
        <w:autoSpaceDE w:val="0"/>
        <w:autoSpaceDN w:val="0"/>
        <w:adjustRightInd w:val="0"/>
        <w:rPr>
          <w:rFonts w:ascii="Arial" w:hAnsi="Arial" w:cs="Arial"/>
          <w:b/>
          <w:bCs/>
          <w:i/>
          <w:iCs/>
          <w:color w:val="auto"/>
          <w:sz w:val="22"/>
          <w:szCs w:val="22"/>
          <w:lang w:eastAsia="zh-TW"/>
        </w:rPr>
      </w:pPr>
      <w:r w:rsidRPr="00CB4301">
        <w:rPr>
          <w:rFonts w:ascii="Arial" w:hAnsi="Arial" w:cs="Arial"/>
          <w:color w:val="auto"/>
          <w:sz w:val="22"/>
          <w:szCs w:val="22"/>
          <w:lang w:eastAsia="zh-TW"/>
        </w:rPr>
        <w:t>Chapter 10</w:t>
      </w:r>
      <w:r w:rsidRPr="00CB4301">
        <w:rPr>
          <w:rFonts w:ascii="Arial" w:hAnsi="Arial" w:cs="Arial"/>
          <w:b/>
          <w:bCs/>
          <w:i/>
          <w:iCs/>
          <w:color w:val="auto"/>
          <w:sz w:val="22"/>
          <w:szCs w:val="22"/>
          <w:lang w:eastAsia="zh-TW"/>
        </w:rPr>
        <w:t xml:space="preserve"> - The Business Cycle</w:t>
      </w:r>
      <w:r w:rsidRPr="00FD5233">
        <w:rPr>
          <w:rFonts w:ascii="Arial" w:hAnsi="Arial" w:cs="Arial"/>
          <w:bCs/>
          <w:i/>
          <w:iCs/>
          <w:color w:val="auto"/>
          <w:sz w:val="22"/>
          <w:szCs w:val="22"/>
          <w:lang w:eastAsia="zh-TW"/>
        </w:rPr>
        <w:t xml:space="preserve"> </w:t>
      </w:r>
    </w:p>
    <w:p w14:paraId="61E8D228" w14:textId="006B2012" w:rsidR="00FD5233" w:rsidRDefault="00FD5233" w:rsidP="00FD5233">
      <w:pPr>
        <w:autoSpaceDE w:val="0"/>
        <w:autoSpaceDN w:val="0"/>
        <w:adjustRightInd w:val="0"/>
        <w:rPr>
          <w:rFonts w:ascii="Arial" w:hAnsi="Arial" w:cs="Arial"/>
          <w:b/>
          <w:bCs/>
          <w:color w:val="auto"/>
          <w:sz w:val="22"/>
          <w:szCs w:val="22"/>
          <w:lang w:eastAsia="zh-TW"/>
        </w:rPr>
      </w:pPr>
      <w:r w:rsidRPr="00CB4301">
        <w:rPr>
          <w:rFonts w:ascii="Arial" w:hAnsi="Arial" w:cs="Arial"/>
          <w:b/>
          <w:bCs/>
          <w:color w:val="auto"/>
          <w:sz w:val="22"/>
          <w:szCs w:val="22"/>
          <w:lang w:eastAsia="zh-TW"/>
        </w:rPr>
        <w:t xml:space="preserve">Week 11 </w:t>
      </w:r>
    </w:p>
    <w:p w14:paraId="28B9FF59" w14:textId="35F448C5" w:rsidR="00ED55CC" w:rsidRPr="002C2134" w:rsidRDefault="002C2134" w:rsidP="00FD5233">
      <w:pPr>
        <w:autoSpaceDE w:val="0"/>
        <w:autoSpaceDN w:val="0"/>
        <w:adjustRightInd w:val="0"/>
        <w:rPr>
          <w:rFonts w:ascii="Arial" w:hAnsi="Arial" w:cs="Arial"/>
          <w:color w:val="auto"/>
          <w:sz w:val="22"/>
          <w:szCs w:val="22"/>
          <w:lang w:eastAsia="zh-TW"/>
        </w:rPr>
      </w:pPr>
      <w:r w:rsidRPr="002C2134">
        <w:rPr>
          <w:rFonts w:ascii="Arial" w:hAnsi="Arial" w:cs="Arial"/>
          <w:color w:val="auto"/>
          <w:sz w:val="22"/>
          <w:szCs w:val="22"/>
          <w:lang w:eastAsia="zh-TW"/>
        </w:rPr>
        <w:t xml:space="preserve">Chapter 15 – </w:t>
      </w:r>
      <w:r w:rsidRPr="002C2134">
        <w:rPr>
          <w:rFonts w:ascii="Arial" w:hAnsi="Arial" w:cs="Arial"/>
          <w:b/>
          <w:bCs/>
          <w:color w:val="auto"/>
          <w:sz w:val="22"/>
          <w:szCs w:val="22"/>
          <w:lang w:eastAsia="zh-TW"/>
        </w:rPr>
        <w:t>Economic Growth</w:t>
      </w:r>
    </w:p>
    <w:p w14:paraId="43E69646" w14:textId="77777777" w:rsidR="00FD5233" w:rsidRPr="00CB4301" w:rsidRDefault="00FD5233" w:rsidP="00FD5233">
      <w:pPr>
        <w:autoSpaceDE w:val="0"/>
        <w:autoSpaceDN w:val="0"/>
        <w:adjustRightInd w:val="0"/>
        <w:rPr>
          <w:rFonts w:ascii="Arial" w:hAnsi="Arial" w:cs="Arial"/>
          <w:color w:val="auto"/>
          <w:sz w:val="22"/>
          <w:szCs w:val="22"/>
          <w:lang w:eastAsia="zh-TW"/>
        </w:rPr>
      </w:pPr>
      <w:r w:rsidRPr="00CB4301">
        <w:rPr>
          <w:rFonts w:ascii="Arial" w:hAnsi="Arial" w:cs="Arial"/>
          <w:b/>
          <w:bCs/>
          <w:color w:val="auto"/>
          <w:sz w:val="22"/>
          <w:szCs w:val="22"/>
          <w:lang w:eastAsia="zh-TW"/>
        </w:rPr>
        <w:t xml:space="preserve">Week 12 </w:t>
      </w:r>
    </w:p>
    <w:p w14:paraId="001FD293" w14:textId="77777777" w:rsidR="00FD5233" w:rsidRPr="00CB4301" w:rsidRDefault="00FD5233" w:rsidP="00FD5233">
      <w:pPr>
        <w:autoSpaceDE w:val="0"/>
        <w:autoSpaceDN w:val="0"/>
        <w:adjustRightInd w:val="0"/>
        <w:rPr>
          <w:rFonts w:ascii="Arial" w:hAnsi="Arial" w:cs="Arial"/>
          <w:color w:val="auto"/>
          <w:sz w:val="22"/>
          <w:szCs w:val="22"/>
          <w:lang w:eastAsia="zh-TW"/>
        </w:rPr>
      </w:pPr>
      <w:r w:rsidRPr="00CB4301">
        <w:rPr>
          <w:rFonts w:ascii="Arial" w:hAnsi="Arial" w:cs="Arial"/>
          <w:color w:val="auto"/>
          <w:sz w:val="22"/>
          <w:szCs w:val="22"/>
          <w:lang w:eastAsia="zh-TW"/>
        </w:rPr>
        <w:t xml:space="preserve">Chapter 12 – </w:t>
      </w:r>
      <w:r w:rsidRPr="00CB4301">
        <w:rPr>
          <w:rFonts w:ascii="Arial" w:hAnsi="Arial" w:cs="Arial"/>
          <w:b/>
          <w:bCs/>
          <w:color w:val="auto"/>
          <w:sz w:val="22"/>
          <w:szCs w:val="22"/>
          <w:lang w:eastAsia="zh-TW"/>
        </w:rPr>
        <w:t>Fiscal Policy</w:t>
      </w:r>
    </w:p>
    <w:p w14:paraId="64DB0CFC" w14:textId="77777777" w:rsidR="00FD5233" w:rsidRPr="00CB4301" w:rsidRDefault="00FD5233" w:rsidP="00FD5233">
      <w:pPr>
        <w:autoSpaceDE w:val="0"/>
        <w:autoSpaceDN w:val="0"/>
        <w:adjustRightInd w:val="0"/>
        <w:rPr>
          <w:rFonts w:ascii="Arial" w:hAnsi="Arial" w:cs="Arial"/>
          <w:color w:val="auto"/>
          <w:sz w:val="22"/>
          <w:szCs w:val="22"/>
          <w:lang w:eastAsia="zh-TW"/>
        </w:rPr>
      </w:pPr>
      <w:r w:rsidRPr="00CB4301">
        <w:rPr>
          <w:rFonts w:ascii="Arial" w:hAnsi="Arial" w:cs="Arial"/>
          <w:b/>
          <w:bCs/>
          <w:color w:val="auto"/>
          <w:sz w:val="22"/>
          <w:szCs w:val="22"/>
          <w:lang w:eastAsia="zh-TW"/>
        </w:rPr>
        <w:t xml:space="preserve">Week 13 </w:t>
      </w:r>
    </w:p>
    <w:p w14:paraId="5FC9CCEA" w14:textId="5F5C2F1F" w:rsidR="00FD5233" w:rsidRPr="009A47C6" w:rsidRDefault="00FD5233" w:rsidP="00FD5233">
      <w:pPr>
        <w:autoSpaceDE w:val="0"/>
        <w:autoSpaceDN w:val="0"/>
        <w:adjustRightInd w:val="0"/>
        <w:rPr>
          <w:rFonts w:ascii="Arial" w:hAnsi="Arial" w:cs="Arial"/>
          <w:color w:val="auto"/>
          <w:sz w:val="22"/>
          <w:szCs w:val="22"/>
          <w:lang w:eastAsia="zh-TW"/>
        </w:rPr>
      </w:pPr>
      <w:r w:rsidRPr="009A47C6">
        <w:rPr>
          <w:rFonts w:ascii="Arial" w:hAnsi="Arial" w:cs="Arial"/>
          <w:i/>
          <w:iCs/>
          <w:color w:val="auto"/>
          <w:sz w:val="22"/>
          <w:szCs w:val="22"/>
          <w:lang w:eastAsia="zh-TW"/>
        </w:rPr>
        <w:t>Exam #3 @ Chapters 9, 10,12</w:t>
      </w:r>
      <w:r w:rsidR="00C516C8">
        <w:rPr>
          <w:rFonts w:ascii="Arial" w:hAnsi="Arial" w:cs="Arial"/>
          <w:i/>
          <w:iCs/>
          <w:color w:val="auto"/>
          <w:sz w:val="22"/>
          <w:szCs w:val="22"/>
          <w:lang w:eastAsia="zh-TW"/>
        </w:rPr>
        <w:t>, and 15</w:t>
      </w:r>
    </w:p>
    <w:p w14:paraId="7F610D5A" w14:textId="77777777" w:rsidR="00FD5233" w:rsidRPr="00CB4301" w:rsidRDefault="00FD5233" w:rsidP="00FD5233">
      <w:pPr>
        <w:autoSpaceDE w:val="0"/>
        <w:autoSpaceDN w:val="0"/>
        <w:adjustRightInd w:val="0"/>
        <w:rPr>
          <w:rFonts w:ascii="Arial" w:hAnsi="Arial" w:cs="Arial"/>
          <w:color w:val="auto"/>
          <w:sz w:val="22"/>
          <w:szCs w:val="22"/>
          <w:lang w:eastAsia="zh-TW"/>
        </w:rPr>
      </w:pPr>
      <w:r w:rsidRPr="00CB4301">
        <w:rPr>
          <w:rFonts w:ascii="Arial" w:hAnsi="Arial" w:cs="Arial"/>
          <w:b/>
          <w:bCs/>
          <w:color w:val="auto"/>
          <w:sz w:val="22"/>
          <w:szCs w:val="22"/>
          <w:lang w:eastAsia="zh-TW"/>
        </w:rPr>
        <w:t xml:space="preserve">Week 14 </w:t>
      </w:r>
    </w:p>
    <w:p w14:paraId="494A2CAE" w14:textId="77777777" w:rsidR="00FD5233" w:rsidRPr="00CB4301" w:rsidRDefault="00FD5233" w:rsidP="00FD5233">
      <w:pPr>
        <w:autoSpaceDE w:val="0"/>
        <w:autoSpaceDN w:val="0"/>
        <w:adjustRightInd w:val="0"/>
        <w:rPr>
          <w:rFonts w:ascii="Arial" w:hAnsi="Arial" w:cs="Arial"/>
          <w:color w:val="auto"/>
          <w:sz w:val="22"/>
          <w:szCs w:val="22"/>
          <w:lang w:eastAsia="zh-TW"/>
        </w:rPr>
      </w:pPr>
      <w:r w:rsidRPr="00CB4301">
        <w:rPr>
          <w:rFonts w:ascii="Arial" w:hAnsi="Arial" w:cs="Arial"/>
          <w:color w:val="auto"/>
          <w:sz w:val="22"/>
          <w:szCs w:val="22"/>
          <w:lang w:eastAsia="zh-TW"/>
        </w:rPr>
        <w:t xml:space="preserve">Chapter 13 – </w:t>
      </w:r>
      <w:r w:rsidRPr="00CB4301">
        <w:rPr>
          <w:rFonts w:ascii="Arial" w:hAnsi="Arial" w:cs="Arial"/>
          <w:b/>
          <w:bCs/>
          <w:color w:val="auto"/>
          <w:sz w:val="22"/>
          <w:szCs w:val="22"/>
          <w:lang w:eastAsia="zh-TW"/>
        </w:rPr>
        <w:t>Money and Banks</w:t>
      </w:r>
      <w:r w:rsidRPr="00CB4301">
        <w:rPr>
          <w:rFonts w:ascii="Arial" w:hAnsi="Arial" w:cs="Arial"/>
          <w:color w:val="auto"/>
          <w:sz w:val="22"/>
          <w:szCs w:val="22"/>
          <w:lang w:eastAsia="zh-TW"/>
        </w:rPr>
        <w:t xml:space="preserve"> </w:t>
      </w:r>
    </w:p>
    <w:p w14:paraId="5DA37027" w14:textId="23B80BA3" w:rsidR="00FD5233" w:rsidRDefault="00FD5233" w:rsidP="00FD5233">
      <w:pPr>
        <w:autoSpaceDE w:val="0"/>
        <w:autoSpaceDN w:val="0"/>
        <w:adjustRightInd w:val="0"/>
        <w:rPr>
          <w:rFonts w:ascii="Arial" w:hAnsi="Arial" w:cs="Arial"/>
          <w:color w:val="auto"/>
          <w:sz w:val="22"/>
          <w:szCs w:val="22"/>
          <w:lang w:eastAsia="zh-TW"/>
        </w:rPr>
      </w:pPr>
      <w:r w:rsidRPr="00CB4301">
        <w:rPr>
          <w:rFonts w:ascii="Arial" w:hAnsi="Arial" w:cs="Arial"/>
          <w:color w:val="auto"/>
          <w:sz w:val="22"/>
          <w:szCs w:val="22"/>
          <w:lang w:eastAsia="zh-TW"/>
        </w:rPr>
        <w:t xml:space="preserve">Chapter 14 – </w:t>
      </w:r>
      <w:r w:rsidRPr="00CB4301">
        <w:rPr>
          <w:rFonts w:ascii="Arial" w:hAnsi="Arial" w:cs="Arial"/>
          <w:b/>
          <w:bCs/>
          <w:color w:val="auto"/>
          <w:sz w:val="22"/>
          <w:szCs w:val="22"/>
          <w:lang w:eastAsia="zh-TW"/>
        </w:rPr>
        <w:t>Monetary Policy</w:t>
      </w:r>
      <w:r w:rsidRPr="00CB4301">
        <w:rPr>
          <w:rFonts w:ascii="Arial" w:hAnsi="Arial" w:cs="Arial"/>
          <w:color w:val="auto"/>
          <w:sz w:val="22"/>
          <w:szCs w:val="22"/>
          <w:lang w:eastAsia="zh-TW"/>
        </w:rPr>
        <w:t xml:space="preserve"> </w:t>
      </w:r>
    </w:p>
    <w:p w14:paraId="66A343A7" w14:textId="3F16E9B3" w:rsidR="005A4DC7" w:rsidRDefault="005A4DC7" w:rsidP="00FD5233">
      <w:pPr>
        <w:autoSpaceDE w:val="0"/>
        <w:autoSpaceDN w:val="0"/>
        <w:adjustRightInd w:val="0"/>
        <w:rPr>
          <w:rFonts w:ascii="Arial" w:hAnsi="Arial" w:cs="Arial"/>
          <w:color w:val="auto"/>
          <w:sz w:val="22"/>
          <w:szCs w:val="22"/>
          <w:lang w:eastAsia="zh-TW"/>
        </w:rPr>
      </w:pPr>
      <w:r>
        <w:rPr>
          <w:rFonts w:ascii="Arial" w:hAnsi="Arial" w:cs="Arial"/>
          <w:color w:val="auto"/>
          <w:sz w:val="22"/>
          <w:szCs w:val="22"/>
          <w:lang w:eastAsia="zh-TW"/>
        </w:rPr>
        <w:t>Week 15</w:t>
      </w:r>
    </w:p>
    <w:p w14:paraId="6D104A4C" w14:textId="71641359" w:rsidR="005A4DC7" w:rsidRPr="00CB4301" w:rsidRDefault="005A4DC7" w:rsidP="00FD5233">
      <w:pPr>
        <w:autoSpaceDE w:val="0"/>
        <w:autoSpaceDN w:val="0"/>
        <w:adjustRightInd w:val="0"/>
        <w:rPr>
          <w:rFonts w:ascii="Arial" w:hAnsi="Arial" w:cs="Arial"/>
          <w:color w:val="auto"/>
          <w:sz w:val="22"/>
          <w:szCs w:val="22"/>
          <w:lang w:eastAsia="zh-TW"/>
        </w:rPr>
      </w:pPr>
      <w:r>
        <w:rPr>
          <w:rFonts w:ascii="Arial" w:hAnsi="Arial" w:cs="Arial"/>
          <w:color w:val="auto"/>
          <w:sz w:val="22"/>
          <w:szCs w:val="22"/>
          <w:lang w:eastAsia="zh-TW"/>
        </w:rPr>
        <w:t xml:space="preserve">Chapter </w:t>
      </w:r>
      <w:r w:rsidR="00571ACB">
        <w:rPr>
          <w:rFonts w:ascii="Arial" w:hAnsi="Arial" w:cs="Arial"/>
          <w:color w:val="auto"/>
          <w:sz w:val="22"/>
          <w:szCs w:val="22"/>
          <w:lang w:eastAsia="zh-TW"/>
        </w:rPr>
        <w:t xml:space="preserve">17 </w:t>
      </w:r>
      <w:r w:rsidR="004F1F62">
        <w:rPr>
          <w:rFonts w:ascii="Arial" w:hAnsi="Arial" w:cs="Arial"/>
          <w:color w:val="auto"/>
          <w:sz w:val="22"/>
          <w:szCs w:val="22"/>
          <w:lang w:eastAsia="zh-TW"/>
        </w:rPr>
        <w:t xml:space="preserve">- </w:t>
      </w:r>
      <w:r w:rsidR="004F1F62" w:rsidRPr="004F1F62">
        <w:rPr>
          <w:rFonts w:ascii="Arial" w:hAnsi="Arial" w:cs="Arial"/>
          <w:b/>
          <w:bCs/>
          <w:color w:val="auto"/>
          <w:sz w:val="22"/>
          <w:szCs w:val="22"/>
          <w:lang w:eastAsia="zh-TW"/>
        </w:rPr>
        <w:t>International</w:t>
      </w:r>
      <w:r w:rsidR="00571ACB" w:rsidRPr="004F1F62">
        <w:rPr>
          <w:rFonts w:ascii="Arial" w:hAnsi="Arial" w:cs="Arial"/>
          <w:b/>
          <w:bCs/>
          <w:color w:val="auto"/>
          <w:sz w:val="22"/>
          <w:szCs w:val="22"/>
          <w:lang w:eastAsia="zh-TW"/>
        </w:rPr>
        <w:t xml:space="preserve"> Trade</w:t>
      </w:r>
    </w:p>
    <w:p w14:paraId="75D69D70" w14:textId="671AEB9C" w:rsidR="00FD5233" w:rsidRDefault="00FD5233" w:rsidP="00FD5233">
      <w:pPr>
        <w:autoSpaceDE w:val="0"/>
        <w:autoSpaceDN w:val="0"/>
        <w:adjustRightInd w:val="0"/>
        <w:rPr>
          <w:rFonts w:ascii="Arial" w:hAnsi="Arial" w:cs="Arial"/>
          <w:b/>
          <w:bCs/>
          <w:i/>
          <w:iCs/>
          <w:color w:val="auto"/>
          <w:sz w:val="22"/>
          <w:szCs w:val="22"/>
          <w:lang w:eastAsia="zh-TW"/>
        </w:rPr>
      </w:pPr>
      <w:r w:rsidRPr="00CB4301">
        <w:rPr>
          <w:rFonts w:ascii="Arial" w:hAnsi="Arial" w:cs="Arial"/>
          <w:b/>
          <w:bCs/>
          <w:i/>
          <w:iCs/>
          <w:color w:val="auto"/>
          <w:sz w:val="22"/>
          <w:szCs w:val="22"/>
          <w:lang w:eastAsia="zh-TW"/>
        </w:rPr>
        <w:t>Week 16</w:t>
      </w:r>
    </w:p>
    <w:p w14:paraId="4562D8B5" w14:textId="0588CCFB" w:rsidR="00FD5233" w:rsidRPr="00571ACB" w:rsidRDefault="00FD5233" w:rsidP="00FD5233">
      <w:pPr>
        <w:autoSpaceDE w:val="0"/>
        <w:autoSpaceDN w:val="0"/>
        <w:adjustRightInd w:val="0"/>
        <w:rPr>
          <w:rFonts w:ascii="Arial" w:hAnsi="Arial" w:cs="Arial"/>
          <w:color w:val="auto"/>
          <w:sz w:val="22"/>
          <w:szCs w:val="22"/>
          <w:lang w:eastAsia="zh-TW"/>
        </w:rPr>
      </w:pPr>
      <w:r w:rsidRPr="00571ACB">
        <w:rPr>
          <w:rFonts w:ascii="Arial" w:hAnsi="Arial" w:cs="Arial"/>
          <w:i/>
          <w:iCs/>
          <w:color w:val="auto"/>
          <w:sz w:val="22"/>
          <w:szCs w:val="22"/>
          <w:lang w:eastAsia="zh-TW"/>
        </w:rPr>
        <w:t>Final Exam Comprehensive</w:t>
      </w:r>
      <w:r w:rsidR="00DA5516">
        <w:rPr>
          <w:rFonts w:ascii="Arial" w:hAnsi="Arial" w:cs="Arial"/>
          <w:i/>
          <w:iCs/>
          <w:color w:val="auto"/>
          <w:sz w:val="22"/>
          <w:szCs w:val="22"/>
          <w:lang w:eastAsia="zh-TW"/>
        </w:rPr>
        <w:t>, all chapters</w:t>
      </w:r>
    </w:p>
    <w:p w14:paraId="729CE05D" w14:textId="4DADCBFC" w:rsidR="002748F6" w:rsidRPr="00FD5233" w:rsidRDefault="002748F6" w:rsidP="00FD5233">
      <w:pPr>
        <w:spacing w:before="120"/>
        <w:rPr>
          <w:rFonts w:ascii="Arial" w:hAnsi="Arial" w:cs="Arial"/>
          <w:sz w:val="22"/>
          <w:szCs w:val="22"/>
        </w:rPr>
      </w:pPr>
      <w:r w:rsidRPr="00EA25B2">
        <w:rPr>
          <w:rFonts w:ascii="Arial" w:eastAsiaTheme="majorEastAsia" w:hAnsi="Arial" w:cs="Arial"/>
          <w:b/>
          <w:bCs/>
          <w:color w:val="404040" w:themeColor="text1" w:themeTint="BF"/>
          <w:sz w:val="28"/>
          <w:szCs w:val="28"/>
        </w:rPr>
        <w:t>University Policies</w:t>
      </w:r>
    </w:p>
    <w:p w14:paraId="38FFD64C" w14:textId="77777777" w:rsidR="00D6037E" w:rsidRDefault="002748F6" w:rsidP="00D6037E">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03E1D184" w14:textId="7E986FA4" w:rsidR="00B64E59" w:rsidRPr="00D6037E" w:rsidRDefault="00B64E59" w:rsidP="00D6037E">
      <w:pPr>
        <w:rPr>
          <w:rFonts w:ascii="Arial" w:hAnsi="Arial" w:cs="Arial"/>
          <w:color w:val="auto"/>
          <w:sz w:val="22"/>
          <w:szCs w:val="22"/>
          <w:lang w:eastAsia="zh-TW"/>
        </w:rPr>
      </w:pPr>
      <w:r w:rsidRPr="00B64E59">
        <w:rPr>
          <w:rFonts w:ascii="Arial" w:hAnsi="Arial" w:cs="Arial"/>
          <w:color w:val="auto"/>
          <w:sz w:val="22"/>
          <w:szCs w:val="22"/>
          <w:lang w:eastAsia="zh-TW"/>
        </w:rPr>
        <w:t xml:space="preserve">At Utah Valley University, faculty and students operate in an atmosphere of mutual trust. Maintaining an atmosphere of academic integrity allows for free exchange of ideas and enables all members of the community to achieve their highest potential. Our goal is to foster an intellectual atmosphere that produces scholars of integrity and imaginative thought. In all academic work, the ideas and contributions of others must be appropriately acknowledged and UVU students are expected to produce their own original academic work. </w:t>
      </w:r>
    </w:p>
    <w:p w14:paraId="092F6D01" w14:textId="77777777" w:rsidR="00B64E59" w:rsidRPr="00B64E59" w:rsidRDefault="00B64E59" w:rsidP="00D6037E">
      <w:pPr>
        <w:pStyle w:val="NormalWeb"/>
        <w:textAlignment w:val="baseline"/>
        <w:rPr>
          <w:rFonts w:ascii="Arial" w:eastAsiaTheme="minorHAnsi" w:hAnsi="Arial" w:cs="Arial"/>
          <w:sz w:val="22"/>
          <w:szCs w:val="22"/>
          <w:lang w:eastAsia="zh-TW"/>
        </w:rPr>
      </w:pPr>
      <w:r w:rsidRPr="00B64E59">
        <w:rPr>
          <w:rFonts w:ascii="Arial" w:eastAsiaTheme="minorHAnsi" w:hAnsi="Arial" w:cs="Arial"/>
          <w:sz w:val="22"/>
          <w:szCs w:val="22"/>
          <w:lang w:eastAsia="zh-TW"/>
        </w:rPr>
        <w:t xml:space="preserve">Faculty and students share the responsibility of ensuring the honesty and fairness of the intellectual environment at UVU. Students have a responsibility to promote academic integrity at the university by not participating in or facilitating others' participation in any act of academic dishonesty. As </w:t>
      </w:r>
      <w:r w:rsidRPr="00B64E59">
        <w:rPr>
          <w:rFonts w:ascii="Arial" w:eastAsiaTheme="minorHAnsi" w:hAnsi="Arial" w:cs="Arial"/>
          <w:sz w:val="22"/>
          <w:szCs w:val="22"/>
          <w:lang w:eastAsia="zh-TW"/>
        </w:rPr>
        <w:lastRenderedPageBreak/>
        <w:t xml:space="preserve">members of the academic community, students must become familiar with their rights and responsibilities. In each course, they are responsible for knowing the requirements and restrictions regarding research and writing, assessments, collaborative work, the use of study aids, the appropriateness of assistance, and other issues. Likewise, instructors are responsible to clearly state expectations and model best practices. </w:t>
      </w:r>
    </w:p>
    <w:p w14:paraId="3E54230A" w14:textId="77777777" w:rsidR="002748F6" w:rsidRPr="00EA25B2" w:rsidRDefault="002748F6" w:rsidP="002748F6">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478D5060" w14:textId="77777777" w:rsidR="00950074" w:rsidRPr="00950074" w:rsidRDefault="00950074" w:rsidP="00950074">
      <w:pPr>
        <w:shd w:val="clear" w:color="auto" w:fill="FFFFFF"/>
        <w:spacing w:after="0"/>
        <w:textAlignment w:val="baseline"/>
        <w:rPr>
          <w:rFonts w:ascii="Arial" w:eastAsia="Times New Roman" w:hAnsi="Arial" w:cs="Arial"/>
          <w:color w:val="auto"/>
          <w:sz w:val="22"/>
          <w:szCs w:val="22"/>
          <w:lang w:eastAsia="en-US"/>
        </w:rPr>
      </w:pPr>
      <w:r w:rsidRPr="00950074">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obey the law, to perform contracted obligations, to maintain absolute integrity and high standards of individual honesty in academic work, and to observe a high standard of conduct for the academic environment.</w:t>
      </w:r>
    </w:p>
    <w:p w14:paraId="10CBECB2" w14:textId="1351400E" w:rsidR="002748F6" w:rsidRPr="00EA25B2" w:rsidRDefault="00950074" w:rsidP="00950074">
      <w:pPr>
        <w:shd w:val="clear" w:color="auto" w:fill="FFFFFF"/>
        <w:spacing w:after="0"/>
        <w:textAlignment w:val="baseline"/>
        <w:rPr>
          <w:rFonts w:ascii="Arial" w:eastAsia="Times New Roman" w:hAnsi="Arial" w:cs="Arial"/>
          <w:color w:val="auto"/>
          <w:sz w:val="22"/>
          <w:szCs w:val="22"/>
          <w:lang w:eastAsia="en-US"/>
        </w:rPr>
      </w:pPr>
      <w:r w:rsidRPr="00950074">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7A441FF5" w14:textId="2BAEE16A" w:rsidR="002748F6" w:rsidRPr="00EA25B2" w:rsidRDefault="002748F6" w:rsidP="002748F6">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 xml:space="preserve">It can </w:t>
      </w:r>
      <w:r w:rsidR="000F66A8">
        <w:rPr>
          <w:rFonts w:ascii="Arial" w:hAnsi="Arial" w:cs="Arial"/>
          <w:bCs/>
          <w:color w:val="auto"/>
          <w:sz w:val="22"/>
          <w:szCs w:val="22"/>
          <w:shd w:val="clear" w:color="auto" w:fill="FFFFFF"/>
        </w:rPr>
        <w:t xml:space="preserve">be found here: </w:t>
      </w:r>
      <w:hyperlink r:id="rId12" w:history="1">
        <w:r w:rsidR="008E2F47" w:rsidRPr="002807EF">
          <w:rPr>
            <w:rStyle w:val="Hyperlink"/>
            <w:rFonts w:ascii="Arial" w:hAnsi="Arial" w:cs="Arial"/>
            <w:bCs/>
            <w:sz w:val="22"/>
            <w:szCs w:val="22"/>
            <w:shd w:val="clear" w:color="auto" w:fill="FFFFFF"/>
          </w:rPr>
          <w:t>https://www.uvu.edu/studentconduct/students.html</w:t>
        </w:r>
      </w:hyperlink>
      <w:r w:rsidR="008E2F47">
        <w:rPr>
          <w:rFonts w:ascii="Arial" w:hAnsi="Arial" w:cs="Arial"/>
          <w:bCs/>
          <w:color w:val="auto"/>
          <w:sz w:val="22"/>
          <w:szCs w:val="22"/>
          <w:shd w:val="clear" w:color="auto" w:fill="FFFFFF"/>
        </w:rPr>
        <w:t xml:space="preserve"> </w:t>
      </w:r>
      <w:r w:rsidR="000F66A8" w:rsidRPr="00EA25B2">
        <w:rPr>
          <w:rFonts w:ascii="Arial" w:eastAsia="Times New Roman" w:hAnsi="Arial" w:cs="Arial"/>
          <w:color w:val="auto"/>
          <w:sz w:val="22"/>
          <w:szCs w:val="22"/>
          <w:lang w:eastAsia="en-US"/>
        </w:rPr>
        <w:t xml:space="preserve"> </w:t>
      </w:r>
    </w:p>
    <w:p w14:paraId="228AFC28" w14:textId="77777777" w:rsidR="002748F6" w:rsidRDefault="002748F6" w:rsidP="002748F6">
      <w:pPr>
        <w:rPr>
          <w:rFonts w:ascii="Arial" w:hAnsi="Arial" w:cs="Arial"/>
          <w:b/>
          <w:color w:val="549E39" w:themeColor="accent1"/>
          <w:sz w:val="22"/>
          <w:szCs w:val="22"/>
        </w:rPr>
      </w:pPr>
    </w:p>
    <w:p w14:paraId="48F851A3" w14:textId="77777777" w:rsidR="002748F6" w:rsidRPr="00DF1766" w:rsidRDefault="002748F6" w:rsidP="002748F6">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7960C283" w14:textId="77777777" w:rsidR="002748F6" w:rsidRDefault="002748F6" w:rsidP="002748F6">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101315CD" w14:textId="77777777" w:rsidR="002748F6" w:rsidRPr="00DF1766" w:rsidRDefault="002748F6" w:rsidP="002748F6">
      <w:pPr>
        <w:widowControl w:val="0"/>
        <w:rPr>
          <w:rFonts w:ascii="Arial" w:hAnsi="Arial" w:cs="Arial"/>
          <w:color w:val="auto"/>
          <w:sz w:val="22"/>
          <w:szCs w:val="22"/>
        </w:rPr>
      </w:pPr>
    </w:p>
    <w:p w14:paraId="473816D7" w14:textId="77777777" w:rsidR="002748F6" w:rsidRPr="00DF1766" w:rsidRDefault="002748F6" w:rsidP="002748F6">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4DD106E1" w14:textId="1A491207" w:rsidR="002748F6" w:rsidRPr="00DF1766" w:rsidRDefault="002748F6" w:rsidP="002748F6">
      <w:pPr>
        <w:widowControl w:val="0"/>
        <w:rPr>
          <w:rFonts w:ascii="Arial" w:hAnsi="Arial" w:cs="Arial"/>
          <w:color w:val="auto"/>
          <w:sz w:val="22"/>
          <w:szCs w:val="22"/>
        </w:rPr>
      </w:pPr>
      <w:r w:rsidRPr="00DF1766">
        <w:rPr>
          <w:rFonts w:ascii="Arial" w:hAnsi="Arial" w:cs="Arial"/>
          <w:color w:val="auto"/>
          <w:sz w:val="22"/>
          <w:szCs w:val="22"/>
        </w:rPr>
        <w:t xml:space="preserve">If you do not wish to take this course or find that you </w:t>
      </w:r>
      <w:r w:rsidR="00DA5516">
        <w:rPr>
          <w:rFonts w:ascii="Arial" w:hAnsi="Arial" w:cs="Arial"/>
          <w:color w:val="auto"/>
          <w:sz w:val="22"/>
          <w:szCs w:val="22"/>
        </w:rPr>
        <w:t>cannot</w:t>
      </w:r>
      <w:r w:rsidRPr="00DF1766">
        <w:rPr>
          <w:rFonts w:ascii="Arial" w:hAnsi="Arial" w:cs="Arial"/>
          <w:color w:val="auto"/>
          <w:sz w:val="22"/>
          <w:szCs w:val="22"/>
        </w:rPr>
        <w:t xml:space="preserve"> continue, you should officially withdraw by the deadline stated in the current semester UVU Student Timetable.</w:t>
      </w:r>
    </w:p>
    <w:p w14:paraId="6701B83B" w14:textId="77777777" w:rsidR="002748F6" w:rsidRPr="00DF1766" w:rsidRDefault="002748F6" w:rsidP="002748F6">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4805AF1C" w14:textId="77777777" w:rsidR="002748F6" w:rsidRPr="00DF1766" w:rsidRDefault="002748F6" w:rsidP="002748F6">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1D1BB2CB" w14:textId="77777777" w:rsidR="002748F6" w:rsidRPr="002B1F2A" w:rsidRDefault="002748F6" w:rsidP="002748F6">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4AA6E59F" w14:textId="77777777" w:rsidR="002748F6" w:rsidRPr="002B1F2A" w:rsidRDefault="002748F6" w:rsidP="002748F6">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7FC3D05C" w14:textId="77777777" w:rsidR="002748F6" w:rsidRDefault="002748F6" w:rsidP="002748F6">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161D6431" w14:textId="00454E98" w:rsidR="002748F6" w:rsidRDefault="002748F6" w:rsidP="002748F6">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w:t>
      </w:r>
      <w:proofErr w:type="gramStart"/>
      <w:r w:rsidRPr="002B1F2A">
        <w:rPr>
          <w:rFonts w:ascii="Arial" w:hAnsi="Arial" w:cs="Arial"/>
          <w:color w:val="auto"/>
          <w:sz w:val="22"/>
          <w:szCs w:val="22"/>
        </w:rPr>
        <w:t>materials</w:t>
      </w:r>
      <w:proofErr w:type="gramEnd"/>
      <w:r w:rsidRPr="002B1F2A">
        <w:rPr>
          <w:rFonts w:ascii="Arial" w:hAnsi="Arial" w:cs="Arial"/>
          <w:color w:val="auto"/>
          <w:sz w:val="22"/>
          <w:szCs w:val="22"/>
        </w:rPr>
        <w:t xml:space="preserve"> or study aids in academic work. Cheating includes, but is not limited to, passing examination answers </w:t>
      </w:r>
      <w:proofErr w:type="gramStart"/>
      <w:r w:rsidRPr="002B1F2A">
        <w:rPr>
          <w:rFonts w:ascii="Arial" w:hAnsi="Arial" w:cs="Arial"/>
          <w:color w:val="auto"/>
          <w:sz w:val="22"/>
          <w:szCs w:val="22"/>
        </w:rPr>
        <w:t>to</w:t>
      </w:r>
      <w:proofErr w:type="gramEnd"/>
      <w:r w:rsidRPr="002B1F2A">
        <w:rPr>
          <w:rFonts w:ascii="Arial" w:hAnsi="Arial" w:cs="Arial"/>
          <w:color w:val="auto"/>
          <w:sz w:val="22"/>
          <w:szCs w:val="22"/>
        </w:rPr>
        <w:t xml:space="preserve"> or taking examinations for someone else, or preparing or copying another's academic work. </w:t>
      </w:r>
    </w:p>
    <w:p w14:paraId="00996E91" w14:textId="77777777" w:rsidR="002748F6" w:rsidRDefault="002748F6" w:rsidP="002748F6">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19335E16" w14:textId="77777777" w:rsidR="002748F6" w:rsidRDefault="002748F6" w:rsidP="002748F6">
      <w:pPr>
        <w:rPr>
          <w:rFonts w:ascii="Arial" w:hAnsi="Arial" w:cs="Arial"/>
          <w:color w:val="auto"/>
          <w:sz w:val="22"/>
          <w:szCs w:val="22"/>
        </w:rPr>
      </w:pPr>
      <w:r w:rsidRPr="002B1F2A">
        <w:rPr>
          <w:rFonts w:ascii="Arial" w:hAnsi="Arial" w:cs="Arial"/>
          <w:color w:val="auto"/>
          <w:sz w:val="22"/>
          <w:szCs w:val="22"/>
        </w:rPr>
        <w:lastRenderedPageBreak/>
        <w:t xml:space="preserve">3) Fabrication is the use of invented information or the falsification of research or other findings. Examples include but are not limited to: </w:t>
      </w:r>
    </w:p>
    <w:p w14:paraId="62AD2851" w14:textId="77777777" w:rsidR="002748F6" w:rsidRDefault="002748F6" w:rsidP="002748F6">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27F084DB" w14:textId="77777777" w:rsidR="002748F6" w:rsidRDefault="002748F6" w:rsidP="002748F6">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w:t>
      </w:r>
      <w:proofErr w:type="gramStart"/>
      <w:r w:rsidRPr="002B1F2A">
        <w:rPr>
          <w:rFonts w:ascii="Arial" w:hAnsi="Arial" w:cs="Arial"/>
          <w:color w:val="auto"/>
          <w:sz w:val="22"/>
          <w:szCs w:val="22"/>
        </w:rPr>
        <w:t>the academic exercise</w:t>
      </w:r>
      <w:proofErr w:type="gramEnd"/>
      <w:r w:rsidRPr="002B1F2A">
        <w:rPr>
          <w:rFonts w:ascii="Arial" w:hAnsi="Arial" w:cs="Arial"/>
          <w:color w:val="auto"/>
          <w:sz w:val="22"/>
          <w:szCs w:val="22"/>
        </w:rPr>
        <w:t xml:space="preserve">. </w:t>
      </w:r>
    </w:p>
    <w:p w14:paraId="5125840C" w14:textId="77777777" w:rsidR="002748F6" w:rsidRDefault="002748F6" w:rsidP="002748F6">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2747ACEF" w14:textId="77777777" w:rsidR="002748F6" w:rsidRPr="002B1F2A" w:rsidRDefault="002748F6" w:rsidP="002748F6">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03C207DF" w14:textId="77777777" w:rsidR="002748F6" w:rsidRPr="00EA25B2" w:rsidRDefault="002748F6" w:rsidP="002748F6">
      <w:pPr>
        <w:pStyle w:val="Default"/>
        <w:rPr>
          <w:rFonts w:ascii="Arial" w:hAnsi="Arial" w:cs="Arial"/>
          <w:sz w:val="22"/>
          <w:szCs w:val="22"/>
        </w:rPr>
      </w:pPr>
    </w:p>
    <w:p w14:paraId="45B4AE95" w14:textId="77777777" w:rsidR="002748F6" w:rsidRPr="00EA25B2" w:rsidRDefault="002748F6" w:rsidP="002748F6">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3F9A694A" w14:textId="77777777" w:rsidR="002748F6" w:rsidRPr="00EA25B2" w:rsidRDefault="002748F6" w:rsidP="002748F6">
      <w:pPr>
        <w:pStyle w:val="Default"/>
        <w:rPr>
          <w:rFonts w:ascii="Arial" w:eastAsiaTheme="minorHAnsi" w:hAnsi="Arial" w:cs="Arial"/>
          <w:color w:val="808080" w:themeColor="background1" w:themeShade="80"/>
          <w:sz w:val="22"/>
          <w:szCs w:val="22"/>
          <w:lang w:eastAsia="ja-JP"/>
        </w:rPr>
      </w:pPr>
    </w:p>
    <w:p w14:paraId="0DD1089D" w14:textId="77777777" w:rsidR="00D40B6F" w:rsidRPr="00985FCA" w:rsidRDefault="00D40B6F" w:rsidP="00D40B6F">
      <w:pPr>
        <w:rPr>
          <w:rFonts w:ascii="Arial" w:hAnsi="Arial" w:cs="Arial"/>
          <w:color w:val="auto"/>
          <w:sz w:val="22"/>
          <w:szCs w:val="22"/>
          <w:shd w:val="clear" w:color="auto" w:fill="FFFFFF"/>
        </w:rPr>
      </w:pPr>
      <w:r w:rsidRPr="00985FCA">
        <w:rPr>
          <w:rFonts w:ascii="Arial" w:hAnsi="Arial" w:cs="Arial"/>
          <w:color w:val="auto"/>
          <w:sz w:val="22"/>
          <w:szCs w:val="22"/>
          <w:shd w:val="clear" w:color="auto" w:fill="FFFFFF"/>
        </w:rPr>
        <w:t xml:space="preserve">Students needing </w:t>
      </w:r>
      <w:proofErr w:type="gramStart"/>
      <w:r w:rsidRPr="00985FCA">
        <w:rPr>
          <w:rFonts w:ascii="Arial" w:hAnsi="Arial" w:cs="Arial"/>
          <w:color w:val="auto"/>
          <w:sz w:val="22"/>
          <w:szCs w:val="22"/>
          <w:shd w:val="clear" w:color="auto" w:fill="FFFFFF"/>
        </w:rPr>
        <w:t>accommodations</w:t>
      </w:r>
      <w:proofErr w:type="gramEnd"/>
      <w:r w:rsidRPr="00985FCA">
        <w:rPr>
          <w:rFonts w:ascii="Arial" w:hAnsi="Arial" w:cs="Arial"/>
          <w:color w:val="auto"/>
          <w:sz w:val="22"/>
          <w:szCs w:val="22"/>
          <w:shd w:val="clear" w:color="auto" w:fill="FFFFFF"/>
        </w:rPr>
        <w:t xml:space="preserve"> due to a disability including temporary and pregnancy accommodations may contact the UVU Accessibility Services at accessibilityservices@uvu.edu or 801-863-8747.</w:t>
      </w:r>
    </w:p>
    <w:p w14:paraId="27442D27" w14:textId="77777777" w:rsidR="00D40B6F" w:rsidRPr="00985FCA" w:rsidRDefault="00D40B6F" w:rsidP="00D40B6F">
      <w:pPr>
        <w:rPr>
          <w:rFonts w:ascii="Arial" w:hAnsi="Arial" w:cs="Arial"/>
          <w:color w:val="auto"/>
          <w:sz w:val="22"/>
          <w:szCs w:val="22"/>
          <w:shd w:val="clear" w:color="auto" w:fill="FFFFFF"/>
        </w:rPr>
      </w:pPr>
      <w:r w:rsidRPr="00985FCA">
        <w:rPr>
          <w:rFonts w:ascii="Arial" w:hAnsi="Arial" w:cs="Arial"/>
          <w:color w:val="auto"/>
          <w:sz w:val="22"/>
          <w:szCs w:val="22"/>
          <w:shd w:val="clear" w:color="auto" w:fill="FFFFFF"/>
        </w:rPr>
        <w:t xml:space="preserve">Accessibility Services is located on the Orem Campus </w:t>
      </w:r>
      <w:proofErr w:type="gramStart"/>
      <w:r w:rsidRPr="00985FCA">
        <w:rPr>
          <w:rFonts w:ascii="Arial" w:hAnsi="Arial" w:cs="Arial"/>
          <w:color w:val="auto"/>
          <w:sz w:val="22"/>
          <w:szCs w:val="22"/>
          <w:shd w:val="clear" w:color="auto" w:fill="FFFFFF"/>
        </w:rPr>
        <w:t>in</w:t>
      </w:r>
      <w:proofErr w:type="gramEnd"/>
      <w:r w:rsidRPr="00985FCA">
        <w:rPr>
          <w:rFonts w:ascii="Arial" w:hAnsi="Arial" w:cs="Arial"/>
          <w:color w:val="auto"/>
          <w:sz w:val="22"/>
          <w:szCs w:val="22"/>
          <w:shd w:val="clear" w:color="auto" w:fill="FFFFFF"/>
        </w:rPr>
        <w:t xml:space="preserve"> LC 312. </w:t>
      </w:r>
    </w:p>
    <w:p w14:paraId="7D84FAE5" w14:textId="035D7132" w:rsidR="00D40B6F" w:rsidRPr="00985FCA" w:rsidRDefault="00D40B6F" w:rsidP="00D40B6F">
      <w:pPr>
        <w:rPr>
          <w:rFonts w:ascii="Arial" w:hAnsi="Arial" w:cs="Arial"/>
          <w:color w:val="auto"/>
          <w:sz w:val="22"/>
          <w:szCs w:val="22"/>
          <w:shd w:val="clear" w:color="auto" w:fill="FFFFFF"/>
        </w:rPr>
      </w:pPr>
      <w:r w:rsidRPr="00985FCA">
        <w:rPr>
          <w:rFonts w:ascii="Arial" w:hAnsi="Arial" w:cs="Arial"/>
          <w:color w:val="auto"/>
          <w:sz w:val="22"/>
          <w:szCs w:val="22"/>
          <w:shd w:val="clear" w:color="auto" w:fill="FFFFFF"/>
        </w:rPr>
        <w:t xml:space="preserve">Deaf/Hard of Hearing students requesting ASL interpreters or transcribers should contact Accessibility Services to set up accommodations. Deaf/Hard of Hearing services can be contacted at </w:t>
      </w:r>
      <w:hyperlink r:id="rId13" w:history="1">
        <w:r w:rsidR="00985FCA" w:rsidRPr="002807EF">
          <w:rPr>
            <w:rStyle w:val="Hyperlink"/>
            <w:rFonts w:ascii="Arial" w:hAnsi="Arial" w:cs="Arial"/>
            <w:sz w:val="22"/>
            <w:szCs w:val="22"/>
            <w:shd w:val="clear" w:color="auto" w:fill="FFFFFF"/>
          </w:rPr>
          <w:t>DHHservices@uvu.edu</w:t>
        </w:r>
      </w:hyperlink>
      <w:r w:rsidR="00985FCA">
        <w:rPr>
          <w:rFonts w:ascii="Arial" w:hAnsi="Arial" w:cs="Arial"/>
          <w:color w:val="auto"/>
          <w:sz w:val="22"/>
          <w:szCs w:val="22"/>
          <w:shd w:val="clear" w:color="auto" w:fill="FFFFFF"/>
        </w:rPr>
        <w:t xml:space="preserve"> </w:t>
      </w:r>
    </w:p>
    <w:p w14:paraId="21C60996" w14:textId="719A1933" w:rsidR="002748F6" w:rsidRPr="00985FCA" w:rsidRDefault="00D40B6F" w:rsidP="00D40B6F">
      <w:pPr>
        <w:rPr>
          <w:rFonts w:ascii="Arial" w:hAnsi="Arial" w:cs="Arial"/>
          <w:color w:val="auto"/>
          <w:sz w:val="22"/>
          <w:szCs w:val="22"/>
          <w:shd w:val="clear" w:color="auto" w:fill="FFFFFF"/>
        </w:rPr>
      </w:pPr>
      <w:r w:rsidRPr="00985FCA">
        <w:rPr>
          <w:rFonts w:ascii="Arial" w:hAnsi="Arial" w:cs="Arial"/>
          <w:color w:val="auto"/>
          <w:sz w:val="22"/>
          <w:szCs w:val="22"/>
          <w:shd w:val="clear" w:color="auto" w:fill="FFFFFF"/>
        </w:rPr>
        <w:t>DHH is located on the Orem Campus in LC 312.</w:t>
      </w:r>
    </w:p>
    <w:p w14:paraId="456A80D4" w14:textId="77777777" w:rsidR="002748F6" w:rsidRDefault="002748F6" w:rsidP="002748F6">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21DD2DD8" w14:textId="7740E2D7" w:rsidR="002748F6" w:rsidRPr="00354203" w:rsidRDefault="00D61946" w:rsidP="002748F6">
      <w:pPr>
        <w:rPr>
          <w:rFonts w:ascii="Arial" w:hAnsi="Arial" w:cs="Arial"/>
          <w:color w:val="auto"/>
          <w:sz w:val="22"/>
          <w:szCs w:val="22"/>
        </w:rPr>
      </w:pPr>
      <w:r w:rsidRPr="00D61946">
        <w:rPr>
          <w:rFonts w:ascii="Arial" w:hAnsi="Arial" w:cs="Arial"/>
          <w:color w:val="auto"/>
          <w:sz w:val="22"/>
          <w:szCs w:val="22"/>
        </w:rPr>
        <w:t>Utah Valley University does not discriminate on the basis of race, color, religion, national origin, sex, sexual orientation, gender identity, gender expression, age (40 and over), disability, veteran status, pregnancy, childbirth, or pregnancy-related conditions, citizenship, genetic information, or other basis protected by applicable law, including Title IX and 34 C.F.R. Part 106, in employment, treatment, admission, access to educational programs and activities, or other University benefits or services. Inquiries about nondiscrimination at UVU may be directed to the U.S. Department of Education’s Office for Civil Rights or UVU’s Title IX Coordinator at 801-863-7999 – TitleIX@uvu.edu – 800 W University Pkwy, Orem, 84058, Suite BA 203.</w:t>
      </w:r>
    </w:p>
    <w:p w14:paraId="3D346F5E" w14:textId="77777777" w:rsidR="002748F6" w:rsidRPr="00D551E9" w:rsidRDefault="002748F6" w:rsidP="002748F6">
      <w:pPr>
        <w:pStyle w:val="Default"/>
        <w:rPr>
          <w:rFonts w:ascii="Arial" w:hAnsi="Arial" w:cs="Arial"/>
          <w:color w:val="auto"/>
          <w:sz w:val="22"/>
          <w:szCs w:val="22"/>
        </w:rPr>
      </w:pPr>
    </w:p>
    <w:p w14:paraId="1FA12FF5" w14:textId="77777777" w:rsidR="002748F6" w:rsidRDefault="002748F6" w:rsidP="002748F6">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05B9966F" w14:textId="77777777" w:rsidR="002748F6" w:rsidRDefault="002748F6" w:rsidP="002748F6">
      <w:pPr>
        <w:pStyle w:val="Default"/>
        <w:rPr>
          <w:rFonts w:ascii="Arial" w:hAnsi="Arial" w:cs="Arial"/>
          <w:b/>
          <w:bCs/>
          <w:color w:val="549E39" w:themeColor="accent1"/>
          <w:sz w:val="22"/>
          <w:szCs w:val="22"/>
        </w:rPr>
      </w:pPr>
    </w:p>
    <w:p w14:paraId="3BCCDE4A" w14:textId="77777777" w:rsidR="002748F6" w:rsidRPr="00D551E9" w:rsidRDefault="002748F6" w:rsidP="002748F6">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3D789F0A" w14:textId="77777777" w:rsidR="002748F6" w:rsidRPr="00D551E9" w:rsidRDefault="002748F6" w:rsidP="002748F6">
      <w:pPr>
        <w:pStyle w:val="Default"/>
        <w:rPr>
          <w:rFonts w:ascii="Arial" w:hAnsi="Arial" w:cs="Arial"/>
          <w:sz w:val="22"/>
          <w:szCs w:val="22"/>
        </w:rPr>
      </w:pPr>
    </w:p>
    <w:p w14:paraId="577A1A86" w14:textId="77777777" w:rsidR="002748F6" w:rsidRDefault="002748F6" w:rsidP="002748F6">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025862FF" w14:textId="77777777" w:rsidR="002748F6" w:rsidRDefault="002748F6" w:rsidP="002748F6">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13DA7BB9" w14:textId="77777777" w:rsidR="002748F6" w:rsidRDefault="002748F6" w:rsidP="002748F6">
      <w:pPr>
        <w:widowControl w:val="0"/>
        <w:rPr>
          <w:rFonts w:ascii="Arial" w:hAnsi="Arial" w:cs="Arial"/>
          <w:b/>
          <w:color w:val="auto"/>
          <w:sz w:val="22"/>
          <w:szCs w:val="22"/>
        </w:rPr>
      </w:pPr>
    </w:p>
    <w:p w14:paraId="3631C773" w14:textId="77777777" w:rsidR="003A661A" w:rsidRDefault="003A661A" w:rsidP="002748F6">
      <w:pPr>
        <w:widowControl w:val="0"/>
        <w:rPr>
          <w:rFonts w:ascii="Arial" w:hAnsi="Arial" w:cs="Arial"/>
          <w:b/>
          <w:color w:val="auto"/>
          <w:sz w:val="22"/>
          <w:szCs w:val="22"/>
        </w:rPr>
      </w:pPr>
    </w:p>
    <w:p w14:paraId="3FC92CB2" w14:textId="77777777" w:rsidR="002748F6" w:rsidRPr="00DF1766" w:rsidRDefault="002748F6" w:rsidP="002748F6">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lastRenderedPageBreak/>
        <w:t>Attendance</w:t>
      </w:r>
    </w:p>
    <w:p w14:paraId="23C473E5" w14:textId="2FEF4EA2" w:rsidR="002748F6" w:rsidRPr="00DF1766" w:rsidRDefault="002748F6" w:rsidP="002748F6">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w:t>
      </w:r>
      <w:r w:rsidR="003A661A">
        <w:rPr>
          <w:rFonts w:ascii="Arial" w:hAnsi="Arial" w:cs="Arial"/>
          <w:color w:val="auto"/>
          <w:sz w:val="22"/>
          <w:szCs w:val="22"/>
        </w:rPr>
        <w:t>each student's different learning preferences. However, the class will be held according to the schedule at</w:t>
      </w:r>
      <w:r w:rsidRPr="00DF1766">
        <w:rPr>
          <w:rFonts w:ascii="Arial" w:hAnsi="Arial" w:cs="Arial"/>
          <w:color w:val="auto"/>
          <w:sz w:val="22"/>
          <w:szCs w:val="22"/>
        </w:rPr>
        <w:t xml:space="preserve"> the top of this syllabus. Chapters will be covered in class as listed in the semester schedule below. </w:t>
      </w:r>
      <w:r w:rsidR="00DA5516">
        <w:rPr>
          <w:rFonts w:ascii="Arial" w:hAnsi="Arial" w:cs="Arial"/>
          <w:color w:val="auto"/>
          <w:sz w:val="22"/>
          <w:szCs w:val="22"/>
        </w:rPr>
        <w:t>The c</w:t>
      </w:r>
      <w:r w:rsidRPr="00DF1766">
        <w:rPr>
          <w:rFonts w:ascii="Arial" w:hAnsi="Arial" w:cs="Arial"/>
          <w:color w:val="auto"/>
          <w:sz w:val="22"/>
          <w:szCs w:val="22"/>
        </w:rPr>
        <w:t xml:space="preserve">lass will consist of chapter reviews, </w:t>
      </w:r>
      <w:r w:rsidR="003A661A">
        <w:rPr>
          <w:rFonts w:ascii="Arial" w:hAnsi="Arial" w:cs="Arial"/>
          <w:color w:val="auto"/>
          <w:sz w:val="22"/>
          <w:szCs w:val="22"/>
        </w:rPr>
        <w:t>discussions</w:t>
      </w:r>
      <w:r w:rsidR="00DA5516">
        <w:rPr>
          <w:rFonts w:ascii="Arial" w:hAnsi="Arial" w:cs="Arial"/>
          <w:color w:val="auto"/>
          <w:sz w:val="22"/>
          <w:szCs w:val="22"/>
        </w:rPr>
        <w:t>,</w:t>
      </w:r>
      <w:r w:rsidRPr="00DF1766">
        <w:rPr>
          <w:rFonts w:ascii="Arial" w:hAnsi="Arial" w:cs="Arial"/>
          <w:color w:val="auto"/>
          <w:sz w:val="22"/>
          <w:szCs w:val="22"/>
        </w:rPr>
        <w:t xml:space="preserve"> and group activities. </w:t>
      </w:r>
    </w:p>
    <w:p w14:paraId="429ED9C1" w14:textId="77777777" w:rsidR="002748F6" w:rsidRPr="00D551E9" w:rsidRDefault="002748F6" w:rsidP="002748F6">
      <w:pPr>
        <w:pStyle w:val="Default"/>
        <w:rPr>
          <w:rFonts w:ascii="Arial" w:hAnsi="Arial" w:cs="Arial"/>
          <w:sz w:val="22"/>
          <w:szCs w:val="22"/>
        </w:rPr>
      </w:pPr>
    </w:p>
    <w:p w14:paraId="6314987A" w14:textId="77777777" w:rsidR="002748F6" w:rsidRPr="00354203" w:rsidRDefault="002748F6" w:rsidP="002748F6">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282A7895" w14:textId="2CA743F4" w:rsidR="002748F6" w:rsidRPr="00D551E9" w:rsidRDefault="002748F6" w:rsidP="002748F6">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541: Student Rights and Responsibilities Code </w:t>
      </w:r>
      <w:hyperlink r:id="rId14" w:history="1">
        <w:r w:rsidR="00E95799" w:rsidRPr="002807EF">
          <w:rPr>
            <w:rStyle w:val="Hyperlink"/>
            <w:rFonts w:ascii="Arial" w:hAnsi="Arial" w:cs="Arial"/>
            <w:sz w:val="22"/>
            <w:szCs w:val="22"/>
          </w:rPr>
          <w:t>https://policy.uvu.edu/getDisplayFile/5bedd0ef7b23736d542192e3</w:t>
        </w:r>
      </w:hyperlink>
      <w:r w:rsidR="00E95799">
        <w:rPr>
          <w:rFonts w:ascii="Arial" w:hAnsi="Arial" w:cs="Arial"/>
          <w:sz w:val="22"/>
          <w:szCs w:val="22"/>
        </w:rPr>
        <w:t xml:space="preserve"> </w:t>
      </w:r>
    </w:p>
    <w:p w14:paraId="0060B410" w14:textId="7F0DE2E7" w:rsidR="002748F6" w:rsidRPr="00D551E9" w:rsidRDefault="002748F6" w:rsidP="002748F6">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601: Classroom Instruction and Management. </w:t>
      </w:r>
      <w:hyperlink r:id="rId15" w:history="1">
        <w:r w:rsidR="00DA5516" w:rsidRPr="0027703C">
          <w:rPr>
            <w:rStyle w:val="Hyperlink"/>
            <w:rFonts w:ascii="Arial" w:hAnsi="Arial" w:cs="Arial"/>
            <w:sz w:val="22"/>
            <w:szCs w:val="22"/>
          </w:rPr>
          <w:t>https://policy.uvu.edu/getDisplayFile/5750ed2697e</w:t>
        </w:r>
        <w:r w:rsidR="00DA5516" w:rsidRPr="0027703C">
          <w:rPr>
            <w:rStyle w:val="Hyperlink"/>
            <w:rFonts w:ascii="Arial" w:hAnsi="Arial" w:cs="Arial"/>
            <w:sz w:val="22"/>
            <w:szCs w:val="22"/>
          </w:rPr>
          <w:t>4</w:t>
        </w:r>
        <w:r w:rsidR="00DA5516" w:rsidRPr="0027703C">
          <w:rPr>
            <w:rStyle w:val="Hyperlink"/>
            <w:rFonts w:ascii="Arial" w:hAnsi="Arial" w:cs="Arial"/>
            <w:sz w:val="22"/>
            <w:szCs w:val="22"/>
          </w:rPr>
          <w:t>c89872d95664</w:t>
        </w:r>
      </w:hyperlink>
      <w:r w:rsidR="00DA5516">
        <w:rPr>
          <w:rFonts w:ascii="Arial" w:hAnsi="Arial" w:cs="Arial"/>
          <w:sz w:val="22"/>
          <w:szCs w:val="22"/>
        </w:rPr>
        <w:t xml:space="preserve"> </w:t>
      </w:r>
    </w:p>
    <w:p w14:paraId="18E88BAD" w14:textId="49532237" w:rsidR="002748F6" w:rsidRPr="00D551E9" w:rsidRDefault="002748F6" w:rsidP="002748F6">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6" w:history="1">
        <w:r w:rsidR="00DA5516" w:rsidRPr="0027703C">
          <w:rPr>
            <w:rStyle w:val="Hyperlink"/>
            <w:rFonts w:ascii="Arial" w:hAnsi="Arial" w:cs="Arial"/>
            <w:sz w:val="22"/>
            <w:szCs w:val="22"/>
          </w:rPr>
          <w:t>https://policy.uvu.edu/getDisplayFile/59a47e34568009ec588136fb</w:t>
        </w:r>
      </w:hyperlink>
      <w:r w:rsidR="00DA5516">
        <w:rPr>
          <w:rFonts w:ascii="Arial" w:hAnsi="Arial" w:cs="Arial"/>
          <w:sz w:val="22"/>
          <w:szCs w:val="22"/>
        </w:rPr>
        <w:t xml:space="preserve"> </w:t>
      </w:r>
    </w:p>
    <w:p w14:paraId="2C4338BA" w14:textId="77777777" w:rsidR="002748F6" w:rsidRDefault="002748F6" w:rsidP="002748F6">
      <w:pPr>
        <w:pBdr>
          <w:top w:val="nil"/>
          <w:left w:val="nil"/>
          <w:bottom w:val="nil"/>
          <w:right w:val="nil"/>
          <w:between w:val="nil"/>
        </w:pBdr>
        <w:rPr>
          <w:rFonts w:ascii="Arial" w:eastAsia="Calibri" w:hAnsi="Arial" w:cs="Arial"/>
          <w:b/>
          <w:color w:val="549E39" w:themeColor="accent1"/>
          <w:sz w:val="22"/>
          <w:szCs w:val="22"/>
        </w:rPr>
      </w:pPr>
    </w:p>
    <w:p w14:paraId="29E4075A" w14:textId="77777777" w:rsidR="002748F6" w:rsidRPr="00DF1766" w:rsidRDefault="002748F6" w:rsidP="002748F6">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2BFAD433" w14:textId="12CF785C" w:rsidR="002748F6" w:rsidRPr="00DF1766" w:rsidRDefault="002748F6" w:rsidP="002748F6">
      <w:pPr>
        <w:numPr>
          <w:ilvl w:val="1"/>
          <w:numId w:val="15"/>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 xml:space="preserve">Syllabus: An agreement between faculty and students that communicates course structure, schedule, student expectations, expected course outcomes, and </w:t>
      </w:r>
      <w:r w:rsidR="00DA5516">
        <w:rPr>
          <w:rFonts w:ascii="Arial" w:eastAsia="Calibri" w:hAnsi="Arial" w:cs="Arial"/>
          <w:color w:val="auto"/>
          <w:sz w:val="22"/>
          <w:szCs w:val="22"/>
        </w:rPr>
        <w:t>assessment methods</w:t>
      </w:r>
      <w:r w:rsidRPr="00DF1766">
        <w:rPr>
          <w:rFonts w:ascii="Arial" w:eastAsia="Calibri" w:hAnsi="Arial" w:cs="Arial"/>
          <w:color w:val="auto"/>
          <w:sz w:val="22"/>
          <w:szCs w:val="22"/>
        </w:rPr>
        <w:t xml:space="preserve"> to students.</w:t>
      </w:r>
    </w:p>
    <w:p w14:paraId="50AB6D76" w14:textId="77777777" w:rsidR="002748F6" w:rsidRPr="00EA25B2" w:rsidRDefault="002748F6" w:rsidP="002748F6">
      <w:pPr>
        <w:pStyle w:val="Heading3"/>
        <w:rPr>
          <w:rFonts w:ascii="Arial" w:hAnsi="Arial" w:cs="Arial"/>
          <w:b/>
          <w:bCs/>
          <w:color w:val="549E39" w:themeColor="accent1"/>
          <w:sz w:val="20"/>
          <w:szCs w:val="20"/>
        </w:rPr>
      </w:pPr>
    </w:p>
    <w:p w14:paraId="5B9325E7" w14:textId="77777777" w:rsidR="002748F6" w:rsidRPr="00EA25B2" w:rsidRDefault="002748F6" w:rsidP="002748F6">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3721E72F" w14:textId="77777777" w:rsidR="002748F6" w:rsidRPr="00EA25B2" w:rsidRDefault="002748F6" w:rsidP="002748F6">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2AAECEDE" w14:textId="77777777" w:rsidR="002748F6" w:rsidRDefault="002748F6" w:rsidP="002748F6">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0F42D77E" w14:textId="4BEE174B" w:rsidR="002748F6" w:rsidRPr="00DF1766" w:rsidRDefault="002748F6" w:rsidP="002748F6">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w:t>
      </w:r>
      <w:r w:rsidR="00DA5516">
        <w:rPr>
          <w:rFonts w:ascii="Arial" w:hAnsi="Arial" w:cs="Arial"/>
          <w:color w:val="auto"/>
          <w:sz w:val="22"/>
          <w:szCs w:val="22"/>
        </w:rPr>
        <w:t>'</w:t>
      </w:r>
      <w:r w:rsidRPr="00DF1766">
        <w:rPr>
          <w:rFonts w:ascii="Arial" w:hAnsi="Arial" w:cs="Arial"/>
          <w:color w:val="auto"/>
          <w:sz w:val="22"/>
          <w:szCs w:val="22"/>
        </w:rPr>
        <w:t xml:space="preserve">s discretion due to the </w:t>
      </w:r>
      <w:r w:rsidR="00DA5516">
        <w:rPr>
          <w:rFonts w:ascii="Arial" w:hAnsi="Arial" w:cs="Arial"/>
          <w:color w:val="auto"/>
          <w:sz w:val="22"/>
          <w:szCs w:val="22"/>
        </w:rPr>
        <w:t>class members' need</w:t>
      </w:r>
      <w:r w:rsidRPr="00DF1766">
        <w:rPr>
          <w:rFonts w:ascii="Arial" w:hAnsi="Arial" w:cs="Arial"/>
          <w:color w:val="auto"/>
          <w:sz w:val="22"/>
          <w:szCs w:val="22"/>
        </w:rPr>
        <w:t>s.</w:t>
      </w:r>
    </w:p>
    <w:p w14:paraId="33734482" w14:textId="6326BBDA" w:rsidR="00B6590A" w:rsidRPr="00EA25B2" w:rsidRDefault="00B6590A" w:rsidP="002748F6">
      <w:pPr>
        <w:rPr>
          <w:rFonts w:ascii="Arial" w:hAnsi="Arial" w:cs="Arial"/>
          <w:color w:val="auto"/>
          <w:sz w:val="22"/>
          <w:szCs w:val="22"/>
        </w:rPr>
      </w:pPr>
    </w:p>
    <w:sectPr w:rsidR="00B6590A" w:rsidRPr="00EA25B2" w:rsidSect="004538FF">
      <w:footerReference w:type="default" r:id="rId17"/>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8A77C" w14:textId="77777777" w:rsidR="004538FF" w:rsidRDefault="004538FF">
      <w:pPr>
        <w:spacing w:after="0"/>
      </w:pPr>
      <w:r>
        <w:separator/>
      </w:r>
    </w:p>
  </w:endnote>
  <w:endnote w:type="continuationSeparator" w:id="0">
    <w:p w14:paraId="097C9B4E" w14:textId="77777777" w:rsidR="004538FF" w:rsidRDefault="004538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7DA1A" w14:textId="77777777" w:rsidR="004538FF" w:rsidRDefault="004538FF">
      <w:pPr>
        <w:spacing w:after="0"/>
      </w:pPr>
      <w:r>
        <w:separator/>
      </w:r>
    </w:p>
  </w:footnote>
  <w:footnote w:type="continuationSeparator" w:id="0">
    <w:p w14:paraId="6D6106A7" w14:textId="77777777" w:rsidR="004538FF" w:rsidRDefault="004538F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95429C"/>
    <w:multiLevelType w:val="hybridMultilevel"/>
    <w:tmpl w:val="5FEEB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47791F"/>
    <w:multiLevelType w:val="hybridMultilevel"/>
    <w:tmpl w:val="6A049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1"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5034545">
    <w:abstractNumId w:val="0"/>
  </w:num>
  <w:num w:numId="2" w16cid:durableId="868909004">
    <w:abstractNumId w:val="11"/>
  </w:num>
  <w:num w:numId="3" w16cid:durableId="304816911">
    <w:abstractNumId w:val="13"/>
  </w:num>
  <w:num w:numId="4" w16cid:durableId="131409817">
    <w:abstractNumId w:val="6"/>
  </w:num>
  <w:num w:numId="5" w16cid:durableId="1828785188">
    <w:abstractNumId w:val="6"/>
    <w:lvlOverride w:ilvl="0">
      <w:startOverride w:val="1"/>
    </w:lvlOverride>
  </w:num>
  <w:num w:numId="6" w16cid:durableId="1838616425">
    <w:abstractNumId w:val="1"/>
  </w:num>
  <w:num w:numId="7" w16cid:durableId="218518286">
    <w:abstractNumId w:val="2"/>
  </w:num>
  <w:num w:numId="8" w16cid:durableId="1933277605">
    <w:abstractNumId w:val="7"/>
  </w:num>
  <w:num w:numId="9" w16cid:durableId="1940719544">
    <w:abstractNumId w:val="4"/>
  </w:num>
  <w:num w:numId="10" w16cid:durableId="901866734">
    <w:abstractNumId w:val="14"/>
  </w:num>
  <w:num w:numId="11" w16cid:durableId="1203858526">
    <w:abstractNumId w:val="15"/>
  </w:num>
  <w:num w:numId="12" w16cid:durableId="2131437835">
    <w:abstractNumId w:val="12"/>
  </w:num>
  <w:num w:numId="13" w16cid:durableId="1325010193">
    <w:abstractNumId w:val="9"/>
  </w:num>
  <w:num w:numId="14" w16cid:durableId="1317606686">
    <w:abstractNumId w:val="3"/>
  </w:num>
  <w:num w:numId="15" w16cid:durableId="273756040">
    <w:abstractNumId w:val="10"/>
  </w:num>
  <w:num w:numId="16" w16cid:durableId="1255089280">
    <w:abstractNumId w:val="5"/>
  </w:num>
  <w:num w:numId="17" w16cid:durableId="2027153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AwNjYyNzAwMDExsDBW0lEKTi0uzszPAykwqQUAc1TN/CwAAAA="/>
  </w:docVars>
  <w:rsids>
    <w:rsidRoot w:val="002A2500"/>
    <w:rsid w:val="0002372A"/>
    <w:rsid w:val="00024C4A"/>
    <w:rsid w:val="00035E18"/>
    <w:rsid w:val="00052188"/>
    <w:rsid w:val="0009472F"/>
    <w:rsid w:val="000A307C"/>
    <w:rsid w:val="000B5D22"/>
    <w:rsid w:val="000C54B8"/>
    <w:rsid w:val="000E6603"/>
    <w:rsid w:val="000F66A8"/>
    <w:rsid w:val="00100709"/>
    <w:rsid w:val="001132AC"/>
    <w:rsid w:val="00156D5C"/>
    <w:rsid w:val="0019208C"/>
    <w:rsid w:val="00194998"/>
    <w:rsid w:val="001966AA"/>
    <w:rsid w:val="001977A0"/>
    <w:rsid w:val="001A04DA"/>
    <w:rsid w:val="001C3E20"/>
    <w:rsid w:val="001E090C"/>
    <w:rsid w:val="001E3826"/>
    <w:rsid w:val="001F4CF6"/>
    <w:rsid w:val="00246F45"/>
    <w:rsid w:val="002470E9"/>
    <w:rsid w:val="002620CF"/>
    <w:rsid w:val="002748F6"/>
    <w:rsid w:val="002963B5"/>
    <w:rsid w:val="002A2500"/>
    <w:rsid w:val="002B463C"/>
    <w:rsid w:val="002C2134"/>
    <w:rsid w:val="002D4EDF"/>
    <w:rsid w:val="002D5116"/>
    <w:rsid w:val="002F238C"/>
    <w:rsid w:val="00314C9D"/>
    <w:rsid w:val="0032736B"/>
    <w:rsid w:val="0035334F"/>
    <w:rsid w:val="0037056D"/>
    <w:rsid w:val="00376A96"/>
    <w:rsid w:val="00383A7C"/>
    <w:rsid w:val="00386123"/>
    <w:rsid w:val="003A661A"/>
    <w:rsid w:val="003B0412"/>
    <w:rsid w:val="003F7EBB"/>
    <w:rsid w:val="004451C7"/>
    <w:rsid w:val="00445E58"/>
    <w:rsid w:val="00452E1C"/>
    <w:rsid w:val="004538FF"/>
    <w:rsid w:val="00464386"/>
    <w:rsid w:val="004644BA"/>
    <w:rsid w:val="00472EFE"/>
    <w:rsid w:val="00476BF8"/>
    <w:rsid w:val="00483FFB"/>
    <w:rsid w:val="004E25B8"/>
    <w:rsid w:val="004F1F62"/>
    <w:rsid w:val="005347F1"/>
    <w:rsid w:val="005514FC"/>
    <w:rsid w:val="00562066"/>
    <w:rsid w:val="00566F99"/>
    <w:rsid w:val="00571ACB"/>
    <w:rsid w:val="00581921"/>
    <w:rsid w:val="005861E1"/>
    <w:rsid w:val="005A4DC7"/>
    <w:rsid w:val="005E3335"/>
    <w:rsid w:val="00624041"/>
    <w:rsid w:val="00631BD1"/>
    <w:rsid w:val="006359FC"/>
    <w:rsid w:val="006405B6"/>
    <w:rsid w:val="00640FB2"/>
    <w:rsid w:val="006831E2"/>
    <w:rsid w:val="006A613B"/>
    <w:rsid w:val="006E1AC8"/>
    <w:rsid w:val="006F30B3"/>
    <w:rsid w:val="00704941"/>
    <w:rsid w:val="00733CC7"/>
    <w:rsid w:val="00762F1D"/>
    <w:rsid w:val="00763791"/>
    <w:rsid w:val="00770939"/>
    <w:rsid w:val="00785C2F"/>
    <w:rsid w:val="007965B1"/>
    <w:rsid w:val="007A2C75"/>
    <w:rsid w:val="007E4222"/>
    <w:rsid w:val="008011FA"/>
    <w:rsid w:val="00820148"/>
    <w:rsid w:val="00820DEA"/>
    <w:rsid w:val="0085444F"/>
    <w:rsid w:val="00872E98"/>
    <w:rsid w:val="008A7519"/>
    <w:rsid w:val="008C249A"/>
    <w:rsid w:val="008C3A3F"/>
    <w:rsid w:val="008C4EDC"/>
    <w:rsid w:val="008E2F47"/>
    <w:rsid w:val="008E748D"/>
    <w:rsid w:val="00907ED6"/>
    <w:rsid w:val="00950074"/>
    <w:rsid w:val="009510BF"/>
    <w:rsid w:val="00953C39"/>
    <w:rsid w:val="009836B5"/>
    <w:rsid w:val="00985FCA"/>
    <w:rsid w:val="009A47C6"/>
    <w:rsid w:val="009C5F61"/>
    <w:rsid w:val="009F1377"/>
    <w:rsid w:val="009F70A0"/>
    <w:rsid w:val="00A02607"/>
    <w:rsid w:val="00A10089"/>
    <w:rsid w:val="00A26B5F"/>
    <w:rsid w:val="00A368A6"/>
    <w:rsid w:val="00A47D3E"/>
    <w:rsid w:val="00A52EF5"/>
    <w:rsid w:val="00A90565"/>
    <w:rsid w:val="00A976E3"/>
    <w:rsid w:val="00AA1902"/>
    <w:rsid w:val="00AC1499"/>
    <w:rsid w:val="00AC2D97"/>
    <w:rsid w:val="00B22E29"/>
    <w:rsid w:val="00B2609C"/>
    <w:rsid w:val="00B5768B"/>
    <w:rsid w:val="00B60AAC"/>
    <w:rsid w:val="00B64E59"/>
    <w:rsid w:val="00B6590A"/>
    <w:rsid w:val="00B70B63"/>
    <w:rsid w:val="00B83663"/>
    <w:rsid w:val="00B86749"/>
    <w:rsid w:val="00B87197"/>
    <w:rsid w:val="00B9785D"/>
    <w:rsid w:val="00BE2148"/>
    <w:rsid w:val="00BF681B"/>
    <w:rsid w:val="00C3008A"/>
    <w:rsid w:val="00C471AE"/>
    <w:rsid w:val="00C516C8"/>
    <w:rsid w:val="00C56C6E"/>
    <w:rsid w:val="00C82A4E"/>
    <w:rsid w:val="00C858DF"/>
    <w:rsid w:val="00C85F70"/>
    <w:rsid w:val="00C92BA1"/>
    <w:rsid w:val="00C94023"/>
    <w:rsid w:val="00CB3E2C"/>
    <w:rsid w:val="00CB4301"/>
    <w:rsid w:val="00D0421C"/>
    <w:rsid w:val="00D24A03"/>
    <w:rsid w:val="00D37803"/>
    <w:rsid w:val="00D40B6F"/>
    <w:rsid w:val="00D6037E"/>
    <w:rsid w:val="00D61946"/>
    <w:rsid w:val="00D9327F"/>
    <w:rsid w:val="00DA1972"/>
    <w:rsid w:val="00DA5516"/>
    <w:rsid w:val="00DA66B7"/>
    <w:rsid w:val="00DC340F"/>
    <w:rsid w:val="00DF6D22"/>
    <w:rsid w:val="00E007D4"/>
    <w:rsid w:val="00E058E9"/>
    <w:rsid w:val="00E34649"/>
    <w:rsid w:val="00E4332F"/>
    <w:rsid w:val="00E63857"/>
    <w:rsid w:val="00E754A3"/>
    <w:rsid w:val="00E766E1"/>
    <w:rsid w:val="00E9214D"/>
    <w:rsid w:val="00E95799"/>
    <w:rsid w:val="00EA0C81"/>
    <w:rsid w:val="00EA25B2"/>
    <w:rsid w:val="00ED077F"/>
    <w:rsid w:val="00ED55CC"/>
    <w:rsid w:val="00F14835"/>
    <w:rsid w:val="00F26331"/>
    <w:rsid w:val="00F43D39"/>
    <w:rsid w:val="00F60269"/>
    <w:rsid w:val="00F67D12"/>
    <w:rsid w:val="00F77622"/>
    <w:rsid w:val="00F8604C"/>
    <w:rsid w:val="00FD3C68"/>
    <w:rsid w:val="00FD5233"/>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 w:type="paragraph" w:styleId="BalloonText">
    <w:name w:val="Balloon Text"/>
    <w:basedOn w:val="Normal"/>
    <w:link w:val="BalloonTextChar"/>
    <w:uiPriority w:val="99"/>
    <w:semiHidden/>
    <w:unhideWhenUsed/>
    <w:rsid w:val="002B463C"/>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B463C"/>
    <w:rPr>
      <w:rFonts w:ascii="Segoe UI" w:hAnsi="Segoe UI" w:cs="Segoe UI"/>
      <w:szCs w:val="18"/>
    </w:rPr>
  </w:style>
  <w:style w:type="character" w:styleId="FollowedHyperlink">
    <w:name w:val="FollowedHyperlink"/>
    <w:basedOn w:val="DefaultParagraphFont"/>
    <w:uiPriority w:val="99"/>
    <w:semiHidden/>
    <w:unhideWhenUsed/>
    <w:rsid w:val="00DA5516"/>
    <w:rPr>
      <w:color w:val="BA690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02401708">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506528643">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568950394">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HHservices@uvu.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vu.edu/studentconduct/student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olicy.uvu.edu/getDisplayFile/59a47e34568009ec588136fb"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vu.instructure.com/courses/" TargetMode="External"/><Relationship Id="rId5" Type="http://schemas.openxmlformats.org/officeDocument/2006/relationships/styles" Target="styles.xml"/><Relationship Id="rId15" Type="http://schemas.openxmlformats.org/officeDocument/2006/relationships/hyperlink" Target="https://policy.uvu.edu/getDisplayFile/5750ed2697e4c89872d95664"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licy.uvu.edu/getDisplayFile/5bedd0ef7b23736d542192e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db61d051-f4e5-47f0-b314-4baebc6912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2D7C3CBE3CC6469F556FB9956250C8" ma:contentTypeVersion="20" ma:contentTypeDescription="Create a new document." ma:contentTypeScope="" ma:versionID="d3cf05fd13a67a405ab87a5418cd2781">
  <xsd:schema xmlns:xsd="http://www.w3.org/2001/XMLSchema" xmlns:xs="http://www.w3.org/2001/XMLSchema" xmlns:p="http://schemas.microsoft.com/office/2006/metadata/properties" xmlns:ns1="http://schemas.microsoft.com/sharepoint/v3" xmlns:ns3="db61d051-f4e5-47f0-b314-4baebc691211" xmlns:ns4="d1991428-e401-4e98-b877-8478dbd0aff1" targetNamespace="http://schemas.microsoft.com/office/2006/metadata/properties" ma:root="true" ma:fieldsID="29ed94350f4019da0bbddb99311924d1" ns1:_="" ns3:_="" ns4:_="">
    <xsd:import namespace="http://schemas.microsoft.com/sharepoint/v3"/>
    <xsd:import namespace="db61d051-f4e5-47f0-b314-4baebc691211"/>
    <xsd:import namespace="d1991428-e401-4e98-b877-8478dbd0aff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1:_ip_UnifiedCompliancePolicyProperties" minOccurs="0"/>
                <xsd:element ref="ns1:_ip_UnifiedCompliancePolicyUIAc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61d051-f4e5-47f0-b314-4baebc6912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991428-e401-4e98-b877-8478dbd0af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1811FE-B786-4173-9111-B28E76F3752C}">
  <ds:schemaRefs>
    <ds:schemaRef ds:uri="http://schemas.microsoft.com/sharepoint/v3/contenttype/forms"/>
  </ds:schemaRefs>
</ds:datastoreItem>
</file>

<file path=customXml/itemProps2.xml><?xml version="1.0" encoding="utf-8"?>
<ds:datastoreItem xmlns:ds="http://schemas.openxmlformats.org/officeDocument/2006/customXml" ds:itemID="{11A35327-2F3D-41CD-AAF8-90C78BD141EB}">
  <ds:schemaRefs>
    <ds:schemaRef ds:uri="http://schemas.microsoft.com/office/2006/metadata/properties"/>
    <ds:schemaRef ds:uri="http://schemas.microsoft.com/office/infopath/2007/PartnerControls"/>
    <ds:schemaRef ds:uri="http://schemas.microsoft.com/sharepoint/v3"/>
    <ds:schemaRef ds:uri="db61d051-f4e5-47f0-b314-4baebc691211"/>
  </ds:schemaRefs>
</ds:datastoreItem>
</file>

<file path=customXml/itemProps3.xml><?xml version="1.0" encoding="utf-8"?>
<ds:datastoreItem xmlns:ds="http://schemas.openxmlformats.org/officeDocument/2006/customXml" ds:itemID="{A95D3714-D60F-403A-B967-DB8B58F22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61d051-f4e5-47f0-b314-4baebc691211"/>
    <ds:schemaRef ds:uri="d1991428-e401-4e98-b877-8478dbd0a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Teacher's syllabus</Template>
  <TotalTime>87</TotalTime>
  <Pages>7</Pages>
  <Words>2264</Words>
  <Characters>12620</Characters>
  <Application>Microsoft Office Word</Application>
  <DocSecurity>0</DocSecurity>
  <Lines>286</Lines>
  <Paragraphs>152</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Maritza Sotomayor</cp:lastModifiedBy>
  <cp:revision>22</cp:revision>
  <cp:lastPrinted>2020-07-29T23:12:00Z</cp:lastPrinted>
  <dcterms:created xsi:type="dcterms:W3CDTF">2024-05-07T22:36:00Z</dcterms:created>
  <dcterms:modified xsi:type="dcterms:W3CDTF">2024-05-07T23:21:00Z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y fmtid="{D5CDD505-2E9C-101B-9397-08002B2CF9AE}" pid="3" name="ContentTypeId">
    <vt:lpwstr>0x010100F22D7C3CBE3CC6469F556FB9956250C8</vt:lpwstr>
  </property>
  <property fmtid="{D5CDD505-2E9C-101B-9397-08002B2CF9AE}" pid="4" name="GrammarlyDocumentId">
    <vt:lpwstr>df5d25bd7ea3c084b513cbc92c68536e4a8677ef49949a74240c6b5544998000</vt:lpwstr>
  </property>
</Properties>
</file>